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683.096252pt;width:612.3pt;height:167.3pt;mso-position-horizontal-relative:page;mso-position-vertical-relative:page;z-index:15729152" id="docshapegroup1" coordorigin="0,13662" coordsize="12246,3346">
            <v:shape style="position:absolute;left:0;top:14238;width:12246;height:2770" type="#_x0000_t75" id="docshape2" stroked="false">
              <v:imagedata r:id="rId5" o:title=""/>
            </v:shape>
            <v:shape style="position:absolute;left:5539;top:13661;width:1166;height:948" type="#_x0000_t75" id="docshape3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85;top:15129;width:2332;height:1103" type="#_x0000_t202" id="docshape4" filled="false" stroked="false">
              <v:textbox inset="0,0,0,0">
                <w:txbxContent>
                  <w:p>
                    <w:pPr>
                      <w:spacing w:line="400" w:lineRule="exact" w:before="0"/>
                      <w:ind w:left="22" w:right="40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231F20"/>
                        <w:w w:val="94"/>
                        <w:sz w:val="36"/>
                      </w:rPr>
                      <w:t>10,8</w:t>
                    </w:r>
                    <w:r>
                      <w:rPr>
                        <w:color w:val="231F20"/>
                        <w:spacing w:val="-27"/>
                        <w:w w:val="94"/>
                        <w:sz w:val="36"/>
                      </w:rPr>
                      <w:t> </w:t>
                    </w:r>
                    <w:r>
                      <w:rPr>
                        <w:color w:val="231F20"/>
                        <w:spacing w:val="-10"/>
                        <w:w w:val="105"/>
                        <w:sz w:val="36"/>
                      </w:rPr>
                      <w:t>%</w:t>
                    </w:r>
                  </w:p>
                  <w:p>
                    <w:pPr>
                      <w:spacing w:line="218" w:lineRule="exact" w:before="0"/>
                      <w:ind w:left="22" w:right="4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hogere</w:t>
                    </w:r>
                  </w:p>
                  <w:p>
                    <w:pPr>
                      <w:spacing w:line="247" w:lineRule="auto" w:before="6"/>
                      <w:ind w:left="22" w:right="41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doorvoercapaciteit bij 6 % </w:t>
                    </w:r>
                    <w:r>
                      <w:rPr>
                        <w:color w:val="231F20"/>
                        <w:sz w:val="20"/>
                      </w:rPr>
                      <w:t>hogere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verdichting</w:t>
                    </w:r>
                  </w:p>
                </w:txbxContent>
              </v:textbox>
              <w10:wrap type="none"/>
            </v:shape>
            <v:shape style="position:absolute;left:3858;top:15129;width:1828;height:863" type="#_x0000_t202" id="docshape5" filled="false" stroked="false">
              <v:textbox inset="0,0,0,0">
                <w:txbxContent>
                  <w:p>
                    <w:pPr>
                      <w:spacing w:line="400" w:lineRule="exact" w:before="0"/>
                      <w:ind w:left="18" w:right="35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231F20"/>
                        <w:spacing w:val="-2"/>
                        <w:w w:val="94"/>
                        <w:sz w:val="36"/>
                      </w:rPr>
                      <w:t>16,6</w:t>
                    </w:r>
                    <w:r>
                      <w:rPr>
                        <w:color w:val="231F20"/>
                        <w:spacing w:val="-25"/>
                        <w:w w:val="94"/>
                        <w:sz w:val="36"/>
                      </w:rPr>
                      <w:t> </w:t>
                    </w:r>
                    <w:r>
                      <w:rPr>
                        <w:color w:val="231F20"/>
                        <w:spacing w:val="-10"/>
                        <w:w w:val="105"/>
                        <w:sz w:val="36"/>
                      </w:rPr>
                      <w:t>%</w:t>
                    </w:r>
                  </w:p>
                  <w:p>
                    <w:pPr>
                      <w:spacing w:line="218" w:lineRule="exact" w:before="0"/>
                      <w:ind w:left="18" w:right="3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lagere</w:t>
                    </w:r>
                  </w:p>
                  <w:p>
                    <w:pPr>
                      <w:spacing w:before="7"/>
                      <w:ind w:left="18" w:right="3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vermogensbehoefte</w:t>
                    </w:r>
                  </w:p>
                </w:txbxContent>
              </v:textbox>
              <w10:wrap type="none"/>
            </v:shape>
            <v:shape style="position:absolute;left:6375;top:15129;width:2236;height:1103" type="#_x0000_t202" id="docshape6" filled="false" stroked="false">
              <v:textbox inset="0,0,0,0">
                <w:txbxContent>
                  <w:p>
                    <w:pPr>
                      <w:spacing w:line="400" w:lineRule="exact" w:before="0"/>
                      <w:ind w:left="640" w:right="606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231F20"/>
                        <w:w w:val="94"/>
                        <w:sz w:val="36"/>
                      </w:rPr>
                      <w:t>10,4</w:t>
                    </w:r>
                    <w:r>
                      <w:rPr>
                        <w:color w:val="231F20"/>
                        <w:spacing w:val="-27"/>
                        <w:w w:val="94"/>
                        <w:sz w:val="36"/>
                      </w:rPr>
                      <w:t> </w:t>
                    </w:r>
                    <w:r>
                      <w:rPr>
                        <w:color w:val="231F20"/>
                        <w:spacing w:val="-10"/>
                        <w:w w:val="105"/>
                        <w:sz w:val="36"/>
                      </w:rPr>
                      <w:t>%</w:t>
                    </w:r>
                  </w:p>
                  <w:p>
                    <w:pPr>
                      <w:spacing w:line="218" w:lineRule="exact" w:before="0"/>
                      <w:ind w:left="588" w:right="60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lager</w:t>
                    </w:r>
                  </w:p>
                  <w:p>
                    <w:pPr>
                      <w:spacing w:line="247" w:lineRule="auto" w:before="6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brandstofverbruik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bij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6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%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hogere</w:t>
                    </w:r>
                    <w:r>
                      <w:rPr>
                        <w:color w:val="231F20"/>
                        <w:spacing w:val="-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verdichting</w:t>
                    </w:r>
                  </w:p>
                </w:txbxContent>
              </v:textbox>
              <w10:wrap type="none"/>
            </v:shape>
            <v:shape style="position:absolute;left:9670;top:15514;width:1089;height:475" type="#_x0000_t202" id="docshape7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Uitstekende snijkwaliteit</w:t>
                    </w:r>
                  </w:p>
                </w:txbxContent>
              </v:textbox>
              <w10:wrap type="none"/>
            </v:shape>
            <v:shape style="position:absolute;left:9895;top:15011;width:639;height:633" type="#_x0000_t202" id="docshape8" filled="false" stroked="false">
              <v:textbox inset="0,0,0,0">
                <w:txbxContent>
                  <w:p>
                    <w:pPr>
                      <w:spacing w:line="621" w:lineRule="exact" w:before="0"/>
                      <w:ind w:left="0" w:right="0" w:firstLine="0"/>
                      <w:jc w:val="left"/>
                      <w:rPr>
                        <w:sz w:val="54"/>
                      </w:rPr>
                    </w:pPr>
                    <w:r>
                      <w:rPr>
                        <w:color w:val="231F20"/>
                        <w:spacing w:val="-5"/>
                        <w:w w:val="110"/>
                        <w:sz w:val="54"/>
                      </w:rPr>
                      <w:t>++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.00001pt;width:612.3pt;height:517.35pt;mso-position-horizontal-relative:page;mso-position-vertical-relative:page;z-index:-15993856" id="docshapegroup9" coordorigin="0,0" coordsize="12246,10347">
            <v:shape style="position:absolute;left:680;top:6559;width:10886;height:3463" type="#_x0000_t75" id="docshape10" stroked="false">
              <v:imagedata r:id="rId7" o:title=""/>
            </v:shape>
            <v:rect style="position:absolute;left:6066;top:6465;width:114;height:3640" id="docshape11" filled="true" fillcolor="#ffffff" stroked="false">
              <v:fill type="solid"/>
            </v:rect>
            <v:shape style="position:absolute;left:0;top:0;width:12246;height:6711" type="#_x0000_t75" id="docshape12" stroked="false">
              <v:imagedata r:id="rId8" o:title=""/>
            </v:shape>
            <v:shape style="position:absolute;left:0;top:5793;width:12246;height:1187" id="docshape13" coordorigin="0,5794" coordsize="12246,1187" path="m12246,5794l6123,6524,0,5794,0,6980,12246,6980,12246,5794xe" filled="true" fillcolor="#ffffff" stroked="false">
              <v:path arrowok="t"/>
              <v:fill type="solid"/>
            </v:shape>
            <v:shape style="position:absolute;left:935;top:7667;width:4763;height:2679" type="#_x0000_t75" id="docshape14" stroked="false">
              <v:imagedata r:id="rId9" o:title=""/>
            </v:shape>
            <v:shape style="position:absolute;left:7142;top:7934;width:3781;height:1847" id="docshape15" coordorigin="7142,7935" coordsize="3781,1847" path="m8735,9461l8726,9387,8701,9320,8694,9310,8661,9260,8609,9210,8556,9178,8556,9461,8544,9519,8510,9567,8460,9599,8399,9611,8338,9599,8288,9567,8254,9519,8241,9461,8254,9402,8288,9354,8338,9322,8399,9310,8460,9322,8510,9354,8544,9402,8556,9461,8556,9178,8547,9173,8477,9148,8400,9140,8323,9148,8252,9173,8189,9210,8137,9260,8097,9320,8071,9387,8062,9461,8071,9534,8097,9601,8137,9661,8189,9711,8252,9748,8323,9773,8400,9781,8477,9773,8547,9748,8609,9711,8661,9661,8694,9611,8701,9601,8726,9534,8735,9461xm9511,9461l9502,9387,9477,9320,9471,9310,9438,9260,9386,9210,9332,9178,9332,9461,9320,9519,9286,9567,9237,9599,9176,9611,9114,9599,9064,9567,9030,9519,9018,9461,9030,9402,9064,9354,9114,9322,9176,9310,9237,9322,9286,9354,9320,9402,9332,9461,9332,9178,9323,9173,9253,9148,9176,9140,9099,9148,9028,9173,8965,9210,8913,9260,8873,9320,8848,9387,8839,9461,8848,9534,8873,9601,8913,9661,8965,9711,9028,9748,9099,9773,9176,9781,9253,9773,9323,9748,9386,9711,9438,9661,9471,9611,9477,9601,9502,9534,9511,9461xm10019,8229l7142,8229,7142,9085,7144,9095,7147,9105,7153,9114,7159,9122,7263,9212,7271,9218,7281,9223,7292,9226,7301,9227,8089,9230,8137,9181,8193,9140,8257,9110,8326,9090,8400,9084,8474,9090,8543,9110,8607,9141,8663,9182,8710,9232,8863,9233,8911,9183,8968,9141,9032,9110,9102,9090,9176,9084,9251,9091,9321,9111,9385,9142,9442,9184,9489,9235,9710,9236,10019,8229xm10639,8192l10637,8177,10621,8160,10614,8154,10604,8148,10594,8143,10584,8140,9539,7939,9528,7937,9517,7936,9505,7935,9495,7935,7302,7935,7286,7943,7149,8149,7145,8162,7143,8173,10096,8173,9765,9252,10042,9488,10052,9491,10065,9491,10070,9490,10272,9409,10277,9397,10099,9071,10096,9062,10095,9051,10097,9041,10101,9032,10639,8192xm10923,9266l10714,9260,10548,9256,10518,9230,10476,9187,10425,9132,10367,9067,10304,8996,10240,8920,10154,9054,10167,9077,10290,9218,10381,9313,10444,9371,10485,9400,10512,9411,10531,9413,10591,9414,10689,9416,10919,9422,10923,9266xe" filled="true" fillcolor="#231f20" stroked="false">
              <v:path arrowok="t"/>
              <v:fill opacity="39321f" type="solid"/>
            </v:shape>
            <v:shape style="position:absolute;left:10109;top:9491;width:299;height:292" type="#_x0000_t75" id="docshape16" stroked="false">
              <v:imagedata r:id="rId10" o:title=""/>
            </v:shape>
            <v:rect style="position:absolute;left:8050;top:0;width:3515;height:1530" id="docshape17" filled="true" fillcolor="#ffffff" stroked="false">
              <v:fill type="solid"/>
            </v:rect>
            <v:shape style="position:absolute;left:8723;top:811;width:141;height:12" id="docshape18" coordorigin="8723,811" coordsize="141,12" path="m8864,811l8757,820,8723,823,8827,814,8864,811xe" filled="true" fillcolor="#231f20" stroked="false">
              <v:path arrowok="t"/>
              <v:fill type="solid"/>
            </v:shape>
            <v:shape style="position:absolute;left:8424;top:568;width:2812;height:278" type="#_x0000_t75" id="docshape19" stroked="false">
              <v:imagedata r:id="rId11" o:title=""/>
            </v:shape>
            <v:shape style="position:absolute;left:8502;top:804;width:2509;height:237" id="docshape20" coordorigin="8502,804" coordsize="2509,237" path="m8882,887l8872,844,8869,830,8618,843,8610,844,8602,834,8502,845,8557,1040,8773,1040,8737,887,8882,887xm9425,1040l9417,937,9220,937,9211,875,9363,875,9356,812,9293,813,9145,818,8981,825,9018,1040,9425,1040xm9606,1040l9604,806,9549,807,9472,808,9485,1040,9606,1040xm10025,808l9990,807,9949,806,9891,805,9888,858,9865,805,9807,804,9604,806,9779,1040,10010,1040,10022,858,10025,808xm10638,829l10432,820,10424,855,10410,895,10388,920,10360,932,10325,936,10288,936,10305,816,10097,809,10078,1040,10427,1040,10487,1033,10544,1008,10591,966,10621,902,10638,829xm11010,849l10858,840,10782,836,10734,1040,10953,1040,11010,849xe" filled="true" fillcolor="#004712" stroked="false">
              <v:path arrowok="t"/>
              <v:fill type="solid"/>
            </v:shape>
            <v:shape style="position:absolute;left:8602;top:771;width:2416;height:77" id="docshape21" coordorigin="8602,772" coordsize="2416,77" path="m8869,830l8864,811,8792,817,8723,823,8660,828,8602,834,8610,844,8796,834,8869,830xm9356,812l9353,783,9200,790,9050,799,8978,803,8981,825,9145,818,9293,813,9356,812xm9865,805l9854,780,9849,772,9793,772,9717,772,9637,774,9554,776,9470,778,9472,808,9549,807,9635,805,9723,805,9865,805xm10027,774l9893,772,9891,805,10025,808,10027,774xm10309,782l10153,777,10099,776,10097,809,10305,816,10309,782xm10646,798l10492,790,10438,787,10434,810,10432,820,10638,829,10646,798xm11018,823l10855,812,10789,807,10782,836,11010,849,11018,823xe" filled="true" fillcolor="#ffffff" stroked="false">
              <v:path arrowok="t"/>
              <v:fill type="solid"/>
            </v:shape>
            <v:shape style="position:absolute;left:467;top:5385;width:2768;height:1452" type="#_x0000_t75" id="docshape22" stroked="false">
              <v:imagedata r:id="rId12" o:title=""/>
            </v:shape>
            <v:shape style="position:absolute;left:5616;top:7759;width:1013;height:1013" id="docshape23" coordorigin="5616,7760" coordsize="1013,1013" path="m6123,7760l5616,8266,6123,8773,6629,8266,6123,7760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spacing w:before="119"/>
        <w:ind w:left="0" w:right="689" w:firstLine="0"/>
        <w:jc w:val="right"/>
        <w:rPr>
          <w:rFonts w:ascii="Calibri"/>
          <w:sz w:val="12"/>
        </w:rPr>
      </w:pPr>
      <w:r>
        <w:rPr>
          <w:rFonts w:ascii="Arial"/>
          <w:color w:val="C4122F"/>
          <w:sz w:val="12"/>
        </w:rPr>
        <w:t>fendt.com</w:t>
      </w:r>
      <w:r>
        <w:rPr>
          <w:rFonts w:ascii="Arial"/>
          <w:color w:val="C4122F"/>
          <w:spacing w:val="10"/>
          <w:sz w:val="12"/>
        </w:rPr>
        <w:t> </w:t>
      </w:r>
      <w:r>
        <w:rPr>
          <w:rFonts w:ascii="Arial"/>
          <w:color w:val="808285"/>
          <w:position w:val="1"/>
          <w:sz w:val="12"/>
        </w:rPr>
        <w:t>|</w:t>
      </w:r>
      <w:r>
        <w:rPr>
          <w:rFonts w:ascii="Arial"/>
          <w:color w:val="808285"/>
          <w:spacing w:val="10"/>
          <w:position w:val="1"/>
          <w:sz w:val="12"/>
        </w:rPr>
        <w:t> </w:t>
      </w:r>
      <w:r>
        <w:rPr>
          <w:rFonts w:ascii="Calibri"/>
          <w:color w:val="808285"/>
          <w:sz w:val="12"/>
        </w:rPr>
        <w:t>Fendt</w:t>
      </w:r>
      <w:r>
        <w:rPr>
          <w:rFonts w:ascii="Calibri"/>
          <w:color w:val="808285"/>
          <w:spacing w:val="-7"/>
          <w:sz w:val="12"/>
        </w:rPr>
        <w:t> </w:t>
      </w:r>
      <w:r>
        <w:rPr>
          <w:rFonts w:ascii="Calibri"/>
          <w:color w:val="808285"/>
          <w:sz w:val="12"/>
        </w:rPr>
        <w:t>is</w:t>
      </w:r>
      <w:r>
        <w:rPr>
          <w:rFonts w:ascii="Calibri"/>
          <w:color w:val="808285"/>
          <w:spacing w:val="-7"/>
          <w:sz w:val="12"/>
        </w:rPr>
        <w:t> </w:t>
      </w:r>
      <w:r>
        <w:rPr>
          <w:rFonts w:ascii="Calibri"/>
          <w:color w:val="808285"/>
          <w:sz w:val="12"/>
        </w:rPr>
        <w:t>a</w:t>
      </w:r>
      <w:r>
        <w:rPr>
          <w:rFonts w:ascii="Calibri"/>
          <w:color w:val="808285"/>
          <w:spacing w:val="-6"/>
          <w:sz w:val="12"/>
        </w:rPr>
        <w:t> </w:t>
      </w:r>
      <w:r>
        <w:rPr>
          <w:rFonts w:ascii="Calibri"/>
          <w:color w:val="808285"/>
          <w:sz w:val="12"/>
        </w:rPr>
        <w:t>worldwide</w:t>
      </w:r>
      <w:r>
        <w:rPr>
          <w:rFonts w:ascii="Calibri"/>
          <w:color w:val="808285"/>
          <w:spacing w:val="-7"/>
          <w:sz w:val="12"/>
        </w:rPr>
        <w:t> </w:t>
      </w:r>
      <w:r>
        <w:rPr>
          <w:rFonts w:ascii="Calibri"/>
          <w:color w:val="808285"/>
          <w:sz w:val="12"/>
        </w:rPr>
        <w:t>brand</w:t>
      </w:r>
      <w:r>
        <w:rPr>
          <w:rFonts w:ascii="Calibri"/>
          <w:color w:val="808285"/>
          <w:spacing w:val="-7"/>
          <w:sz w:val="12"/>
        </w:rPr>
        <w:t> </w:t>
      </w:r>
      <w:r>
        <w:rPr>
          <w:rFonts w:ascii="Calibri"/>
          <w:color w:val="808285"/>
          <w:sz w:val="12"/>
        </w:rPr>
        <w:t>of</w:t>
      </w:r>
      <w:r>
        <w:rPr>
          <w:rFonts w:ascii="Calibri"/>
          <w:color w:val="808285"/>
          <w:spacing w:val="-7"/>
          <w:sz w:val="12"/>
        </w:rPr>
        <w:t> </w:t>
      </w:r>
      <w:r>
        <w:rPr>
          <w:rFonts w:ascii="Calibri"/>
          <w:color w:val="808285"/>
          <w:spacing w:val="-4"/>
          <w:sz w:val="12"/>
        </w:rPr>
        <w:t>AGCO.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0"/>
        </w:rPr>
      </w:pPr>
      <w:r>
        <w:rPr/>
        <w:pict>
          <v:shape style="position:absolute;margin-left:100.981003pt;margin-top:7.735713pt;width:410.2pt;height:87.4pt;mso-position-horizontal-relative:page;mso-position-vertical-relative:paragraph;z-index:-15728640;mso-wrap-distance-left:0;mso-wrap-distance-right:0" type="#_x0000_t202" id="docshape24" filled="true" fillcolor="#231f20" stroked="false">
            <v:textbox inset="0,0,0,0">
              <w:txbxContent>
                <w:p>
                  <w:pPr>
                    <w:spacing w:before="243"/>
                    <w:ind w:left="329" w:right="325" w:firstLine="0"/>
                    <w:jc w:val="center"/>
                    <w:rPr>
                      <w:color w:val="000000"/>
                      <w:sz w:val="52"/>
                    </w:rPr>
                  </w:pPr>
                  <w:r>
                    <w:rPr>
                      <w:color w:val="FFFFFF"/>
                      <w:w w:val="95"/>
                      <w:sz w:val="52"/>
                    </w:rPr>
                    <w:t>De</w:t>
                  </w:r>
                  <w:r>
                    <w:rPr>
                      <w:color w:val="FFFFFF"/>
                      <w:spacing w:val="20"/>
                      <w:sz w:val="52"/>
                    </w:rPr>
                    <w:t> </w:t>
                  </w:r>
                  <w:r>
                    <w:rPr>
                      <w:color w:val="FFFFFF"/>
                      <w:w w:val="95"/>
                      <w:sz w:val="52"/>
                    </w:rPr>
                    <w:t>grote</w:t>
                  </w:r>
                  <w:r>
                    <w:rPr>
                      <w:color w:val="FFFFFF"/>
                      <w:spacing w:val="20"/>
                      <w:sz w:val="52"/>
                    </w:rPr>
                    <w:t> </w:t>
                  </w:r>
                  <w:r>
                    <w:rPr>
                      <w:color w:val="FFFFFF"/>
                      <w:w w:val="95"/>
                      <w:sz w:val="52"/>
                    </w:rPr>
                    <w:t>Fendt</w:t>
                  </w:r>
                  <w:r>
                    <w:rPr>
                      <w:color w:val="FFFFFF"/>
                      <w:spacing w:val="21"/>
                      <w:sz w:val="52"/>
                    </w:rPr>
                    <w:t> </w:t>
                  </w:r>
                  <w:r>
                    <w:rPr>
                      <w:color w:val="FFFFFF"/>
                      <w:w w:val="95"/>
                      <w:sz w:val="52"/>
                    </w:rPr>
                    <w:t>opraapwagen</w:t>
                  </w:r>
                  <w:r>
                    <w:rPr>
                      <w:color w:val="FFFFFF"/>
                      <w:spacing w:val="22"/>
                      <w:sz w:val="52"/>
                    </w:rPr>
                    <w:t> </w:t>
                  </w:r>
                  <w:r>
                    <w:rPr>
                      <w:color w:val="FFFFFF"/>
                      <w:spacing w:val="-4"/>
                      <w:w w:val="95"/>
                      <w:sz w:val="52"/>
                    </w:rPr>
                    <w:t>test</w:t>
                  </w:r>
                </w:p>
                <w:p>
                  <w:pPr>
                    <w:spacing w:before="279"/>
                    <w:ind w:left="329" w:right="324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w w:val="95"/>
                      <w:sz w:val="24"/>
                    </w:rPr>
                    <w:t>Fendt/DLG-Vergelijkingstest</w:t>
                  </w:r>
                  <w:r>
                    <w:rPr>
                      <w:b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4"/>
                    </w:rPr>
                    <w:t>van</w:t>
                  </w:r>
                  <w:r>
                    <w:rPr>
                      <w:b/>
                      <w:color w:val="FFFFFF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4"/>
                    </w:rPr>
                    <w:t>Juni</w:t>
                  </w:r>
                  <w:r>
                    <w:rPr>
                      <w:b/>
                      <w:color w:val="FFFFFF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pacing w:val="-4"/>
                      <w:w w:val="95"/>
                      <w:sz w:val="24"/>
                    </w:rPr>
                    <w:t>2022</w:t>
                  </w:r>
                </w:p>
              </w:txbxContent>
            </v:textbox>
            <v:fill opacity="49152f" typ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2"/>
        </w:rPr>
      </w:pPr>
    </w:p>
    <w:p>
      <w:pPr>
        <w:tabs>
          <w:tab w:pos="7229" w:val="left" w:leader="none"/>
        </w:tabs>
        <w:spacing w:before="95"/>
        <w:ind w:left="878" w:right="0" w:firstLine="0"/>
        <w:jc w:val="left"/>
        <w:rPr>
          <w:sz w:val="48"/>
        </w:rPr>
      </w:pPr>
      <w:r>
        <w:rPr>
          <w:color w:val="FFFFFF"/>
          <w:w w:val="95"/>
          <w:sz w:val="48"/>
        </w:rPr>
        <w:t>Fendt</w:t>
      </w:r>
      <w:r>
        <w:rPr>
          <w:color w:val="FFFFFF"/>
          <w:spacing w:val="-45"/>
          <w:w w:val="95"/>
          <w:sz w:val="48"/>
        </w:rPr>
        <w:t> </w:t>
      </w:r>
      <w:r>
        <w:rPr>
          <w:color w:val="FFFFFF"/>
          <w:w w:val="95"/>
          <w:sz w:val="48"/>
        </w:rPr>
        <w:t>Tigo</w:t>
      </w:r>
      <w:r>
        <w:rPr>
          <w:color w:val="FFFFFF"/>
          <w:spacing w:val="-35"/>
          <w:w w:val="95"/>
          <w:sz w:val="48"/>
        </w:rPr>
        <w:t> </w:t>
      </w:r>
      <w:r>
        <w:rPr>
          <w:color w:val="FFFFFF"/>
          <w:w w:val="95"/>
          <w:sz w:val="48"/>
        </w:rPr>
        <w:t>90</w:t>
      </w:r>
      <w:r>
        <w:rPr>
          <w:color w:val="FFFFFF"/>
          <w:spacing w:val="-35"/>
          <w:w w:val="95"/>
          <w:sz w:val="48"/>
        </w:rPr>
        <w:t> </w:t>
      </w:r>
      <w:r>
        <w:rPr>
          <w:color w:val="FFFFFF"/>
          <w:w w:val="95"/>
          <w:sz w:val="48"/>
        </w:rPr>
        <w:t>XR</w:t>
      </w:r>
      <w:r>
        <w:rPr>
          <w:color w:val="FFFFFF"/>
          <w:spacing w:val="-36"/>
          <w:w w:val="95"/>
          <w:sz w:val="48"/>
        </w:rPr>
        <w:t> </w:t>
      </w:r>
      <w:r>
        <w:rPr>
          <w:color w:val="FFFFFF"/>
          <w:spacing w:val="-10"/>
          <w:w w:val="95"/>
          <w:sz w:val="48"/>
        </w:rPr>
        <w:t>D</w:t>
      </w:r>
      <w:r>
        <w:rPr>
          <w:color w:val="FFFFFF"/>
          <w:sz w:val="48"/>
        </w:rPr>
        <w:tab/>
      </w:r>
      <w:r>
        <w:rPr>
          <w:color w:val="FFFFFF"/>
          <w:spacing w:val="-4"/>
          <w:sz w:val="48"/>
        </w:rPr>
        <w:t>Concurrent</w:t>
      </w:r>
    </w:p>
    <w:p>
      <w:pPr>
        <w:spacing w:before="192"/>
        <w:ind w:left="270" w:right="188" w:firstLine="0"/>
        <w:jc w:val="center"/>
        <w:rPr>
          <w:b/>
          <w:sz w:val="38"/>
        </w:rPr>
      </w:pPr>
      <w:r>
        <w:rPr>
          <w:b/>
          <w:color w:val="231F20"/>
          <w:spacing w:val="-5"/>
          <w:sz w:val="38"/>
        </w:rPr>
        <w:t>vs.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p>
      <w:pPr>
        <w:pStyle w:val="Heading1"/>
        <w:spacing w:before="95"/>
        <w:ind w:left="262"/>
      </w:pPr>
      <w:r>
        <w:rPr>
          <w:color w:val="231F20"/>
          <w:spacing w:val="-4"/>
          <w:w w:val="85"/>
        </w:rPr>
        <w:t>Flexibel.</w:t>
      </w:r>
      <w:r>
        <w:rPr>
          <w:color w:val="231F20"/>
          <w:spacing w:val="-19"/>
          <w:w w:val="85"/>
        </w:rPr>
        <w:t> </w:t>
      </w:r>
      <w:r>
        <w:rPr>
          <w:color w:val="231F20"/>
          <w:spacing w:val="-4"/>
          <w:w w:val="85"/>
        </w:rPr>
        <w:t>Compact.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-4"/>
          <w:w w:val="85"/>
        </w:rPr>
        <w:t>Krachtig.</w:t>
      </w:r>
    </w:p>
    <w:p>
      <w:pPr>
        <w:spacing w:before="17"/>
        <w:ind w:left="266" w:right="266" w:firstLine="0"/>
        <w:jc w:val="center"/>
        <w:rPr>
          <w:sz w:val="43"/>
        </w:rPr>
      </w:pPr>
      <w:r>
        <w:rPr>
          <w:color w:val="231F20"/>
          <w:spacing w:val="-4"/>
          <w:w w:val="90"/>
          <w:sz w:val="43"/>
        </w:rPr>
        <w:t>De</w:t>
      </w:r>
      <w:r>
        <w:rPr>
          <w:color w:val="231F20"/>
          <w:spacing w:val="-29"/>
          <w:w w:val="90"/>
          <w:sz w:val="43"/>
        </w:rPr>
        <w:t> </w:t>
      </w:r>
      <w:r>
        <w:rPr>
          <w:color w:val="231F20"/>
          <w:spacing w:val="-4"/>
          <w:w w:val="90"/>
          <w:sz w:val="43"/>
        </w:rPr>
        <w:t>Fendt</w:t>
      </w:r>
      <w:r>
        <w:rPr>
          <w:color w:val="231F20"/>
          <w:spacing w:val="-35"/>
          <w:w w:val="90"/>
          <w:sz w:val="43"/>
        </w:rPr>
        <w:t> </w:t>
      </w:r>
      <w:r>
        <w:rPr>
          <w:color w:val="231F20"/>
          <w:spacing w:val="-4"/>
          <w:w w:val="90"/>
          <w:sz w:val="43"/>
        </w:rPr>
        <w:t>Tigo</w:t>
      </w:r>
      <w:r>
        <w:rPr>
          <w:color w:val="231F20"/>
          <w:spacing w:val="-28"/>
          <w:w w:val="90"/>
          <w:sz w:val="43"/>
        </w:rPr>
        <w:t> </w:t>
      </w:r>
      <w:r>
        <w:rPr>
          <w:color w:val="231F20"/>
          <w:spacing w:val="-4"/>
          <w:w w:val="90"/>
          <w:sz w:val="43"/>
        </w:rPr>
        <w:t>90</w:t>
      </w:r>
      <w:r>
        <w:rPr>
          <w:color w:val="231F20"/>
          <w:spacing w:val="-28"/>
          <w:w w:val="90"/>
          <w:sz w:val="43"/>
        </w:rPr>
        <w:t> </w:t>
      </w:r>
      <w:r>
        <w:rPr>
          <w:color w:val="231F20"/>
          <w:spacing w:val="-5"/>
          <w:w w:val="90"/>
          <w:sz w:val="43"/>
        </w:rPr>
        <w:t>XRD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309" w:lineRule="auto" w:before="98"/>
        <w:ind w:left="270" w:right="266"/>
        <w:jc w:val="center"/>
      </w:pPr>
      <w:r>
        <w:rPr>
          <w:color w:val="231F20"/>
          <w:w w:val="95"/>
        </w:rPr>
        <w:t>Wij wilden het weten! In de praktijktest werd de Fendt Tigo 90 XRD met een absoluut vergelijkbare concurrent onder identieke omstandigheden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en voorschriften vergeleken. Zwaartepunten van de praktijktest waren doorvoercapaciteit, </w:t>
      </w:r>
      <w:r>
        <w:rPr>
          <w:color w:val="231F20"/>
        </w:rPr>
        <w:t>b</w:t>
      </w:r>
      <w:r>
        <w:rPr>
          <w:color w:val="231F20"/>
          <w:spacing w:val="-1"/>
          <w:w w:val="87"/>
        </w:rPr>
        <w:t>r</w:t>
      </w:r>
      <w:r>
        <w:rPr>
          <w:color w:val="231F20"/>
          <w:spacing w:val="-1"/>
          <w:w w:val="103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2"/>
          <w:w w:val="101"/>
        </w:rPr>
        <w:t>d</w:t>
      </w:r>
      <w:r>
        <w:rPr>
          <w:color w:val="231F20"/>
          <w:spacing w:val="1"/>
          <w:w w:val="127"/>
        </w:rPr>
        <w:t>s</w:t>
      </w:r>
      <w:r>
        <w:rPr>
          <w:color w:val="231F20"/>
          <w:spacing w:val="-4"/>
          <w:w w:val="82"/>
        </w:rPr>
        <w:t>t</w:t>
      </w:r>
      <w:r>
        <w:rPr>
          <w:color w:val="231F20"/>
          <w:spacing w:val="-3"/>
          <w:w w:val="106"/>
        </w:rPr>
        <w:t>o</w:t>
      </w:r>
      <w:r>
        <w:rPr>
          <w:color w:val="231F20"/>
          <w:spacing w:val="3"/>
          <w:w w:val="93"/>
        </w:rPr>
        <w:t>f</w:t>
      </w:r>
      <w:r>
        <w:rPr>
          <w:color w:val="231F20"/>
          <w:spacing w:val="-4"/>
          <w:w w:val="98"/>
        </w:rPr>
        <w:t>v</w:t>
      </w:r>
      <w:r>
        <w:rPr>
          <w:color w:val="231F20"/>
          <w:w w:val="92"/>
        </w:rPr>
        <w:t>er</w:t>
      </w:r>
      <w:r>
        <w:rPr>
          <w:color w:val="231F20"/>
        </w:rPr>
        <w:t>b</w:t>
      </w:r>
      <w:r>
        <w:rPr>
          <w:color w:val="231F20"/>
          <w:w w:val="95"/>
        </w:rPr>
        <w:t>r</w:t>
      </w:r>
      <w:r>
        <w:rPr>
          <w:color w:val="231F20"/>
          <w:spacing w:val="-1"/>
          <w:w w:val="95"/>
        </w:rPr>
        <w:t>u</w:t>
      </w:r>
      <w:r>
        <w:rPr>
          <w:color w:val="231F20"/>
          <w:spacing w:val="-1"/>
          <w:w w:val="85"/>
        </w:rPr>
        <w:t>i</w:t>
      </w:r>
      <w:r>
        <w:rPr>
          <w:color w:val="231F20"/>
          <w:spacing w:val="3"/>
        </w:rPr>
        <w:t>k</w:t>
      </w:r>
      <w:r>
        <w:rPr>
          <w:color w:val="231F20"/>
          <w:spacing w:val="-1"/>
          <w:w w:val="53"/>
        </w:rPr>
        <w:t>,</w:t>
      </w:r>
      <w:r>
        <w:rPr>
          <w:color w:val="231F20"/>
          <w:spacing w:val="-1"/>
          <w:w w:val="94"/>
        </w:rPr>
        <w:t> </w:t>
      </w:r>
      <w:r>
        <w:rPr>
          <w:color w:val="231F20"/>
          <w:w w:val="95"/>
        </w:rPr>
        <w:t>vermogensbehoefte en natuurlijk</w:t>
      </w:r>
      <w:r>
        <w:rPr>
          <w:color w:val="231F20"/>
          <w:spacing w:val="80"/>
        </w:rPr>
        <w:t> </w:t>
      </w:r>
      <w:r>
        <w:rPr>
          <w:color w:val="231F20"/>
          <w:w w:val="95"/>
        </w:rPr>
        <w:t>de snijkwaliteit. De Fendt Tigo 90 XRD leverde op al deze punten absolute topwaarden! Uitstekende </w:t>
      </w:r>
      <w:r>
        <w:rPr>
          <w:color w:val="231F20"/>
          <w:spacing w:val="-1"/>
          <w:w w:val="133"/>
        </w:rPr>
        <w:t>s</w:t>
      </w:r>
      <w:r>
        <w:rPr>
          <w:color w:val="231F20"/>
          <w:spacing w:val="-1"/>
          <w:w w:val="106"/>
        </w:rPr>
        <w:t>n</w:t>
      </w:r>
      <w:r>
        <w:rPr>
          <w:color w:val="231F20"/>
          <w:spacing w:val="-1"/>
          <w:w w:val="91"/>
        </w:rPr>
        <w:t>i</w:t>
      </w:r>
      <w:r>
        <w:rPr>
          <w:color w:val="231F20"/>
          <w:spacing w:val="-1"/>
          <w:w w:val="71"/>
        </w:rPr>
        <w:t>j</w:t>
      </w:r>
      <w:r>
        <w:rPr>
          <w:color w:val="231F20"/>
          <w:spacing w:val="3"/>
          <w:w w:val="106"/>
        </w:rPr>
        <w:t>k</w:t>
      </w:r>
      <w:r>
        <w:rPr>
          <w:color w:val="231F20"/>
          <w:spacing w:val="-3"/>
          <w:w w:val="106"/>
        </w:rPr>
        <w:t>w</w:t>
      </w:r>
      <w:r>
        <w:rPr>
          <w:color w:val="231F20"/>
          <w:spacing w:val="-2"/>
          <w:w w:val="109"/>
        </w:rPr>
        <w:t>a</w:t>
      </w:r>
      <w:r>
        <w:rPr>
          <w:color w:val="231F20"/>
          <w:spacing w:val="-2"/>
          <w:w w:val="88"/>
        </w:rPr>
        <w:t>l</w:t>
      </w:r>
      <w:r>
        <w:rPr>
          <w:color w:val="231F20"/>
          <w:w w:val="91"/>
        </w:rPr>
        <w:t>i</w:t>
      </w:r>
      <w:r>
        <w:rPr>
          <w:color w:val="231F20"/>
          <w:spacing w:val="-3"/>
          <w:w w:val="88"/>
        </w:rPr>
        <w:t>t</w:t>
      </w:r>
      <w:r>
        <w:rPr>
          <w:color w:val="231F20"/>
          <w:spacing w:val="-1"/>
          <w:w w:val="103"/>
        </w:rPr>
        <w:t>e</w:t>
      </w:r>
      <w:r>
        <w:rPr>
          <w:color w:val="231F20"/>
          <w:w w:val="91"/>
        </w:rPr>
        <w:t>i</w:t>
      </w:r>
      <w:r>
        <w:rPr>
          <w:color w:val="231F20"/>
          <w:spacing w:val="1"/>
          <w:w w:val="88"/>
        </w:rPr>
        <w:t>t</w:t>
      </w:r>
      <w:r>
        <w:rPr>
          <w:color w:val="231F20"/>
          <w:spacing w:val="-1"/>
          <w:w w:val="59"/>
        </w:rPr>
        <w:t>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meer doorvoercapaciteit, </w:t>
      </w:r>
      <w:r>
        <w:rPr>
          <w:color w:val="231F20"/>
        </w:rPr>
        <w:t>beduidend</w:t>
      </w:r>
      <w:r>
        <w:rPr>
          <w:color w:val="231F20"/>
          <w:spacing w:val="-12"/>
        </w:rPr>
        <w:t> </w:t>
      </w:r>
      <w:r>
        <w:rPr>
          <w:color w:val="231F20"/>
        </w:rPr>
        <w:t>lagere</w:t>
      </w:r>
      <w:r>
        <w:rPr>
          <w:color w:val="231F20"/>
          <w:spacing w:val="-12"/>
        </w:rPr>
        <w:t> </w:t>
      </w:r>
      <w:r>
        <w:rPr>
          <w:color w:val="231F20"/>
        </w:rPr>
        <w:t>vermogensbehoefte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daardoor</w:t>
      </w:r>
      <w:r>
        <w:rPr>
          <w:color w:val="231F20"/>
          <w:spacing w:val="-12"/>
        </w:rPr>
        <w:t> </w:t>
      </w:r>
      <w:r>
        <w:rPr>
          <w:color w:val="231F20"/>
        </w:rPr>
        <w:t>duidelijk</w:t>
      </w:r>
      <w:r>
        <w:rPr>
          <w:color w:val="231F20"/>
          <w:spacing w:val="-12"/>
        </w:rPr>
        <w:t> </w:t>
      </w:r>
      <w:r>
        <w:rPr>
          <w:color w:val="231F20"/>
        </w:rPr>
        <w:t>lager</w:t>
      </w:r>
      <w:r>
        <w:rPr>
          <w:color w:val="231F20"/>
          <w:spacing w:val="-12"/>
        </w:rPr>
        <w:t> </w:t>
      </w:r>
      <w:r>
        <w:rPr>
          <w:color w:val="231F20"/>
        </w:rPr>
        <w:t>brandstofgebruik</w:t>
      </w:r>
      <w:r>
        <w:rPr>
          <w:color w:val="231F20"/>
          <w:spacing w:val="-12"/>
        </w:rPr>
        <w:t> </w:t>
      </w:r>
      <w:r>
        <w:rPr>
          <w:color w:val="231F20"/>
        </w:rPr>
        <w:t>maken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Fendt</w:t>
      </w:r>
      <w:r>
        <w:rPr>
          <w:color w:val="231F20"/>
          <w:spacing w:val="-12"/>
        </w:rPr>
        <w:t> </w:t>
      </w:r>
      <w:r>
        <w:rPr>
          <w:color w:val="231F20"/>
        </w:rPr>
        <w:t>Tigo</w:t>
      </w:r>
      <w:r>
        <w:rPr>
          <w:color w:val="231F20"/>
          <w:spacing w:val="-12"/>
        </w:rPr>
        <w:t> </w:t>
      </w:r>
      <w:r>
        <w:rPr>
          <w:color w:val="231F20"/>
        </w:rPr>
        <w:t>tot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duidelijke</w:t>
      </w:r>
      <w:r>
        <w:rPr>
          <w:color w:val="231F20"/>
          <w:spacing w:val="-12"/>
        </w:rPr>
        <w:t> </w:t>
      </w:r>
      <w:r>
        <w:rPr>
          <w:color w:val="231F20"/>
        </w:rPr>
        <w:t>winnaar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het rechtstreekse vergelijk op het veld.</w:t>
      </w:r>
    </w:p>
    <w:p>
      <w:pPr>
        <w:pStyle w:val="BodyText"/>
        <w:spacing w:before="3"/>
        <w:ind w:left="266" w:right="266"/>
        <w:jc w:val="center"/>
      </w:pPr>
      <w:r>
        <w:rPr>
          <w:color w:val="231F20"/>
          <w:w w:val="95"/>
        </w:rPr>
        <w:t>De</w:t>
      </w:r>
      <w:r>
        <w:rPr>
          <w:color w:val="231F20"/>
          <w:spacing w:val="5"/>
        </w:rPr>
        <w:t> </w:t>
      </w:r>
      <w:r>
        <w:rPr>
          <w:color w:val="231F20"/>
          <w:w w:val="95"/>
        </w:rPr>
        <w:t>praktijktest</w:t>
      </w:r>
      <w:r>
        <w:rPr>
          <w:color w:val="231F20"/>
          <w:spacing w:val="6"/>
        </w:rPr>
        <w:t> </w:t>
      </w:r>
      <w:r>
        <w:rPr>
          <w:color w:val="231F20"/>
          <w:w w:val="95"/>
        </w:rPr>
        <w:t>werd</w:t>
      </w:r>
      <w:r>
        <w:rPr>
          <w:color w:val="231F20"/>
          <w:spacing w:val="5"/>
        </w:rPr>
        <w:t> </w:t>
      </w:r>
      <w:r>
        <w:rPr>
          <w:color w:val="231F20"/>
          <w:w w:val="95"/>
        </w:rPr>
        <w:t>met</w:t>
      </w:r>
      <w:r>
        <w:rPr>
          <w:color w:val="231F20"/>
          <w:spacing w:val="6"/>
        </w:rPr>
        <w:t> </w:t>
      </w:r>
      <w:r>
        <w:rPr>
          <w:color w:val="231F20"/>
          <w:w w:val="95"/>
        </w:rPr>
        <w:t>ondersteuning</w:t>
      </w:r>
      <w:r>
        <w:rPr>
          <w:color w:val="231F20"/>
          <w:spacing w:val="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6"/>
        </w:rPr>
        <w:t> </w:t>
      </w:r>
      <w:r>
        <w:rPr>
          <w:color w:val="231F20"/>
          <w:w w:val="95"/>
        </w:rPr>
        <w:t>onder</w:t>
      </w:r>
      <w:r>
        <w:rPr>
          <w:color w:val="231F20"/>
          <w:spacing w:val="6"/>
        </w:rPr>
        <w:t> </w:t>
      </w:r>
      <w:r>
        <w:rPr>
          <w:color w:val="231F20"/>
          <w:w w:val="95"/>
        </w:rPr>
        <w:t>toezicht</w:t>
      </w:r>
      <w:r>
        <w:rPr>
          <w:color w:val="231F20"/>
          <w:spacing w:val="5"/>
        </w:rPr>
        <w:t> </w:t>
      </w:r>
      <w:r>
        <w:rPr>
          <w:color w:val="231F20"/>
          <w:w w:val="95"/>
        </w:rPr>
        <w:t>van</w:t>
      </w:r>
      <w:r>
        <w:rPr>
          <w:color w:val="231F20"/>
          <w:spacing w:val="6"/>
        </w:rPr>
        <w:t> </w:t>
      </w:r>
      <w:r>
        <w:rPr>
          <w:color w:val="231F20"/>
          <w:w w:val="95"/>
        </w:rPr>
        <w:t>DLG</w:t>
      </w:r>
      <w:r>
        <w:rPr>
          <w:color w:val="231F20"/>
          <w:spacing w:val="5"/>
        </w:rPr>
        <w:t> </w:t>
      </w:r>
      <w:r>
        <w:rPr>
          <w:color w:val="231F20"/>
          <w:w w:val="95"/>
        </w:rPr>
        <w:t>TestService</w:t>
      </w:r>
      <w:r>
        <w:rPr>
          <w:color w:val="231F20"/>
          <w:spacing w:val="6"/>
        </w:rPr>
        <w:t> </w:t>
      </w:r>
      <w:r>
        <w:rPr>
          <w:color w:val="231F20"/>
          <w:spacing w:val="-2"/>
          <w:w w:val="95"/>
        </w:rPr>
        <w:t>uitgevoerd.</w:t>
      </w:r>
    </w:p>
    <w:p>
      <w:pPr>
        <w:spacing w:after="0"/>
        <w:jc w:val="center"/>
        <w:sectPr>
          <w:type w:val="continuous"/>
          <w:pgSz w:w="12250" w:h="17180"/>
          <w:pgMar w:top="0" w:bottom="0" w:left="580" w:right="580"/>
        </w:sectPr>
      </w:pPr>
    </w:p>
    <w:p>
      <w:pPr>
        <w:pStyle w:val="BodyText"/>
        <w:spacing w:line="151" w:lineRule="exact"/>
        <w:ind w:left="3942"/>
        <w:rPr>
          <w:sz w:val="15"/>
        </w:rPr>
      </w:pPr>
      <w:r>
        <w:rPr/>
        <w:pict>
          <v:group style="position:absolute;margin-left:0pt;margin-top:156.417984pt;width:612.3pt;height:283.5pt;mso-position-horizontal-relative:page;mso-position-vertical-relative:page;z-index:-15991296" id="docshapegroup25" coordorigin="0,3128" coordsize="12246,5670">
            <v:shape style="position:absolute;left:0;top:3128;width:12246;height:5670" type="#_x0000_t75" id="docshape26" stroked="false">
              <v:imagedata r:id="rId13" o:title=""/>
            </v:shape>
            <v:shape style="position:absolute;left:3703;top:7859;width:4805;height:2" id="docshape27" coordorigin="3704,7860" coordsize="4805,0" path="m3704,7860l6586,7860m7636,7860l8509,7860e" filled="false" stroked="true" strokeweight=".581114pt" strokecolor="#ffffff">
              <v:path arrowok="t"/>
              <v:stroke dashstyle="solid"/>
            </v:shape>
            <v:shape style="position:absolute;left:3703;top:7862;width:4805;height:6" id="docshape28" coordorigin="3704,7863" coordsize="4805,6" path="m3704,7863l8509,7863m3704,7869l8509,7869e" filled="false" stroked="true" strokeweight=".2821pt" strokecolor="#ffffff">
              <v:path arrowok="t"/>
              <v:stroke dashstyle="solid"/>
            </v:shape>
            <v:line style="position:absolute" from="3704,4998" to="8509,4998" stroked="true" strokeweight=".6pt" strokecolor="#ffffff">
              <v:stroke dashstyle="solid"/>
            </v:line>
            <v:shape style="position:absolute;left:3703;top:5407;width:4805;height:1227" id="docshape29" coordorigin="3704,5407" coordsize="4805,1227" path="m3704,5407l4576,5407m5626,5407l8509,5407m3704,5816l4576,5816m5626,5816l6586,5816m7636,5816l8509,5816m3704,6225l4576,6225m5626,6225l6586,6225m7636,6225l8509,6225m3704,6634l4576,6634m5626,6634l6586,6634m7636,6634l8509,6634e" filled="false" stroked="true" strokeweight=".6pt" strokecolor="#ffffff">
              <v:path arrowok="t"/>
              <v:stroke dashstyle="solid"/>
            </v:shape>
            <v:shape style="position:absolute;left:3703;top:7042;width:4805;height:409" id="docshape30" coordorigin="3704,7043" coordsize="4805,409" path="m3704,7043l4576,7043m5626,7043l6586,7043m7636,7043l8509,7043m3704,7451l4576,7451m5626,7451l6586,7451m7636,7451l8509,7451e" filled="false" stroked="true" strokeweight=".6pt" strokecolor="#ffffff">
              <v:path arrowok="t"/>
              <v:stroke dashstyle="solid"/>
            </v:shape>
            <v:shape style="position:absolute;left:4576;top:5185;width:1050;height:2680" type="#_x0000_t75" id="docshape31" stroked="false">
              <v:imagedata r:id="rId14" o:title=""/>
            </v:shape>
            <v:rect style="position:absolute;left:6586;top:5505;width:1050;height:2361" id="docshape32" filled="true" fillcolor="#47494e" stroked="false">
              <v:fill type="solid"/>
            </v:rect>
            <v:shape style="position:absolute;left:5030;top:4356;width:2173;height:265" type="#_x0000_t202" id="docshape3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85"/>
                        <w:sz w:val="22"/>
                      </w:rPr>
                      <w:t>Gem.</w:t>
                    </w:r>
                    <w:r>
                      <w:rPr>
                        <w:color w:val="231F20"/>
                        <w:spacing w:val="-5"/>
                        <w:w w:val="8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90"/>
                        <w:sz w:val="22"/>
                      </w:rPr>
                      <w:t>doorvoercapaciteit</w:t>
                    </w:r>
                  </w:p>
                </w:txbxContent>
              </v:textbox>
              <w10:wrap type="none"/>
            </v:shape>
            <v:shape style="position:absolute;left:3299;top:4847;width:336;height:3139" type="#_x0000_t202" id="docshape34" filled="false" stroked="false">
              <v:textbox inset="0,0,0,0">
                <w:txbxContent>
                  <w:p>
                    <w:pPr>
                      <w:spacing w:before="4"/>
                      <w:ind w:left="0" w:right="18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shadow/>
                        <w:color w:val="231F20"/>
                        <w:spacing w:val="-5"/>
                        <w:w w:val="85"/>
                        <w:sz w:val="23"/>
                      </w:rPr>
                      <w:t>140</w:t>
                    </w:r>
                  </w:p>
                  <w:p>
                    <w:pPr>
                      <w:spacing w:before="141"/>
                      <w:ind w:left="0" w:right="18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85"/>
                        <w:sz w:val="23"/>
                      </w:rPr>
                      <w:t>120</w:t>
                    </w:r>
                  </w:p>
                  <w:p>
                    <w:pPr>
                      <w:spacing w:before="142"/>
                      <w:ind w:left="0" w:right="18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85"/>
                        <w:sz w:val="23"/>
                      </w:rPr>
                      <w:t>100</w:t>
                    </w:r>
                  </w:p>
                  <w:p>
                    <w:pPr>
                      <w:spacing w:before="142"/>
                      <w:ind w:left="0" w:right="22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95"/>
                        <w:sz w:val="23"/>
                      </w:rPr>
                      <w:t>80</w:t>
                    </w:r>
                  </w:p>
                  <w:p>
                    <w:pPr>
                      <w:spacing w:before="142"/>
                      <w:ind w:left="0" w:right="22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95"/>
                        <w:sz w:val="23"/>
                      </w:rPr>
                      <w:t>60</w:t>
                    </w:r>
                  </w:p>
                  <w:p>
                    <w:pPr>
                      <w:spacing w:before="142"/>
                      <w:ind w:left="0" w:right="22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95"/>
                        <w:sz w:val="23"/>
                      </w:rPr>
                      <w:t>40</w:t>
                    </w:r>
                  </w:p>
                  <w:p>
                    <w:pPr>
                      <w:spacing w:before="141"/>
                      <w:ind w:left="0" w:right="22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95"/>
                        <w:sz w:val="23"/>
                      </w:rPr>
                      <w:t>20</w:t>
                    </w:r>
                  </w:p>
                  <w:p>
                    <w:pPr>
                      <w:spacing w:before="141"/>
                      <w:ind w:left="0" w:right="26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87"/>
                        <w:sz w:val="2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914;top:4962;width:397;height:223" type="#_x0000_t202" id="docshape35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pacing w:val="-4"/>
                        <w:w w:val="85"/>
                        <w:sz w:val="19"/>
                      </w:rPr>
                      <w:t>130,2</w:t>
                    </w:r>
                  </w:p>
                </w:txbxContent>
              </v:textbox>
              <w10:wrap type="none"/>
            </v:shape>
            <v:shape style="position:absolute;left:6924;top:5281;width:397;height:223" type="#_x0000_t202" id="docshape36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pacing w:val="-4"/>
                        <w:w w:val="85"/>
                        <w:sz w:val="19"/>
                      </w:rPr>
                      <w:t>117,5</w:t>
                    </w:r>
                  </w:p>
                </w:txbxContent>
              </v:textbox>
              <w10:wrap type="none"/>
            </v:shape>
            <v:shape style="position:absolute;left:4892;top:8036;width:2724;height:265" type="#_x0000_t202" id="docshape37" filled="false" stroked="false">
              <v:textbox inset="0,0,0,0">
                <w:txbxContent>
                  <w:p>
                    <w:pPr>
                      <w:tabs>
                        <w:tab w:pos="1732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4"/>
                        <w:sz w:val="22"/>
                      </w:rPr>
                      <w:t>Tigo</w:t>
                    </w:r>
                    <w:r>
                      <w:rPr>
                        <w:color w:val="231F20"/>
                        <w:sz w:val="22"/>
                      </w:rPr>
                      <w:tab/>
                    </w:r>
                    <w:r>
                      <w:rPr>
                        <w:color w:val="231F20"/>
                        <w:spacing w:val="-2"/>
                        <w:w w:val="90"/>
                        <w:sz w:val="22"/>
                      </w:rPr>
                      <w:t>Concurrent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0pt;margin-top:561.883545pt;width:612.3pt;height:288.55pt;mso-position-horizontal-relative:page;mso-position-vertical-relative:page;z-index:15732736" id="docshapegroup38" coordorigin="0,11238" coordsize="12246,5771">
            <v:shape style="position:absolute;left:0;top:11338;width:12246;height:5670" type="#_x0000_t75" id="docshape39" stroked="false">
              <v:imagedata r:id="rId15" o:title=""/>
            </v:shape>
            <v:shape style="position:absolute;left:3720;top:16058;width:4805;height:2" id="docshape40" coordorigin="3721,16058" coordsize="4805,0" path="m3721,16058l6603,16058m7652,16058l8525,16058e" filled="false" stroked="true" strokeweight=".582201pt" strokecolor="#ffffff">
              <v:path arrowok="t"/>
              <v:stroke dashstyle="solid"/>
            </v:shape>
            <v:shape style="position:absolute;left:3720;top:16061;width:4805;height:6" id="docshape41" coordorigin="3721,16061" coordsize="4805,6" path="m3721,16061l8525,16061m3721,16067l8525,16067e" filled="false" stroked="true" strokeweight=".2822pt" strokecolor="#ffffff">
              <v:path arrowok="t"/>
              <v:stroke dashstyle="solid"/>
            </v:shape>
            <v:line style="position:absolute" from="3721,13196" to="8525,13196" stroked="true" strokeweight=".6pt" strokecolor="#ffffff">
              <v:stroke dashstyle="solid"/>
            </v:line>
            <v:shape style="position:absolute;left:3720;top:14150;width:4805;height:2" id="docshape42" coordorigin="3721,14150" coordsize="4805,0" path="m3721,14150l4593,14150m5642,14150l6603,14150m7652,14150l8525,14150e" filled="false" stroked="true" strokeweight=".6pt" strokecolor="#ffffff">
              <v:path arrowok="t"/>
              <v:stroke dashstyle="solid"/>
            </v:shape>
            <v:shape style="position:absolute;left:3720;top:14627;width:4805;height:954" id="docshape43" coordorigin="3721,14627" coordsize="4805,954" path="m3721,14627l4593,14627m5642,14627l6603,14627m7652,14627l8525,14627m3721,15104l4593,15104m5642,15104l6603,15104m7652,15104l8525,15104m3721,15581l4593,15581m5642,15581l6603,15581m7652,15581l8525,15581e" filled="false" stroked="true" strokeweight=".6pt" strokecolor="#ffffff">
              <v:path arrowok="t"/>
              <v:stroke dashstyle="solid"/>
            </v:shape>
            <v:shape style="position:absolute;left:4592;top:14099;width:1050;height:1965" type="#_x0000_t75" id="docshape44" stroked="false">
              <v:imagedata r:id="rId16" o:title=""/>
            </v:shape>
            <v:rect style="position:absolute;left:6602;top:13703;width:1050;height:2361" id="docshape45" filled="true" fillcolor="#47494e" stroked="false">
              <v:fill type="solid"/>
            </v:rect>
            <v:shape style="position:absolute;left:2326;top:11237;width:7613;height:200" type="#_x0000_t202" id="docshape46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vervult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de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Fendt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Tigo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met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slechts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206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kW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deze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prestatie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en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heeft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dus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16,6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%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minder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vermogen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95"/>
                        <w:sz w:val="17"/>
                      </w:rPr>
                      <w:t>nodig.</w:t>
                    </w:r>
                  </w:p>
                </w:txbxContent>
              </v:textbox>
              <w10:wrap type="none"/>
            </v:shape>
            <v:shape style="position:absolute;left:3284;top:12559;width:5261;height:4206" type="#_x0000_t202" id="docshape47" filled="false" stroked="false">
              <v:textbox inset="0,0,0,0">
                <w:txbxContent>
                  <w:p>
                    <w:pPr>
                      <w:spacing w:before="2"/>
                      <w:ind w:left="1087" w:right="672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31F20"/>
                        <w:w w:val="85"/>
                        <w:sz w:val="22"/>
                      </w:rPr>
                      <w:t>Vermogensbehoefte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22"/>
                      </w:rPr>
                      <w:t>bij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22"/>
                      </w:rPr>
                      <w:t>gelijke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5"/>
                        <w:sz w:val="22"/>
                      </w:rPr>
                      <w:t>prestaties</w:t>
                    </w:r>
                  </w:p>
                  <w:p>
                    <w:pPr>
                      <w:spacing w:line="240" w:lineRule="auto" w:before="1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hadow/>
                        <w:color w:val="231F20"/>
                        <w:spacing w:val="-5"/>
                        <w:w w:val="95"/>
                        <w:sz w:val="23"/>
                      </w:rPr>
                      <w:t>300</w:t>
                    </w:r>
                  </w:p>
                  <w:p>
                    <w:pPr>
                      <w:tabs>
                        <w:tab w:pos="3656" w:val="left" w:leader="none"/>
                        <w:tab w:pos="5240" w:val="left" w:leader="none"/>
                      </w:tabs>
                      <w:spacing w:before="148"/>
                      <w:ind w:left="4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w w:val="95"/>
                        <w:position w:val="-9"/>
                        <w:sz w:val="23"/>
                      </w:rPr>
                      <w:t>250</w:t>
                    </w:r>
                    <w:r>
                      <w:rPr>
                        <w:color w:val="231F20"/>
                        <w:spacing w:val="46"/>
                        <w:w w:val="95"/>
                        <w:position w:val="-9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19"/>
                        <w:u w:val="single" w:color="FFFFFF"/>
                      </w:rPr>
                      <w:tab/>
                    </w:r>
                    <w:r>
                      <w:rPr>
                        <w:color w:val="231F20"/>
                        <w:spacing w:val="-2"/>
                        <w:w w:val="95"/>
                        <w:sz w:val="19"/>
                        <w:u w:val="single" w:color="FFFFFF"/>
                      </w:rPr>
                      <w:t>246,4</w:t>
                    </w:r>
                    <w:r>
                      <w:rPr>
                        <w:color w:val="231F20"/>
                        <w:sz w:val="19"/>
                        <w:u w:val="single" w:color="FFFFFF"/>
                      </w:rPr>
                      <w:tab/>
                    </w:r>
                  </w:p>
                  <w:p>
                    <w:pPr>
                      <w:tabs>
                        <w:tab w:pos="1646" w:val="left" w:leader="none"/>
                      </w:tabs>
                      <w:spacing w:before="78"/>
                      <w:ind w:left="14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pacing w:val="-5"/>
                        <w:w w:val="95"/>
                        <w:position w:val="-15"/>
                        <w:sz w:val="23"/>
                      </w:rPr>
                      <w:t>200</w:t>
                    </w:r>
                    <w:r>
                      <w:rPr>
                        <w:color w:val="231F20"/>
                        <w:position w:val="-15"/>
                        <w:sz w:val="23"/>
                      </w:rPr>
                      <w:tab/>
                    </w:r>
                    <w:r>
                      <w:rPr>
                        <w:color w:val="231F20"/>
                        <w:spacing w:val="-2"/>
                        <w:w w:val="95"/>
                        <w:sz w:val="19"/>
                      </w:rPr>
                      <w:t>205,6</w:t>
                    </w:r>
                  </w:p>
                  <w:p>
                    <w:pPr>
                      <w:spacing w:before="221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95"/>
                        <w:sz w:val="23"/>
                      </w:rPr>
                      <w:t>150</w:t>
                    </w:r>
                  </w:p>
                  <w:p>
                    <w:pPr>
                      <w:spacing w:before="210"/>
                      <w:ind w:left="14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95"/>
                        <w:sz w:val="23"/>
                      </w:rPr>
                      <w:t>100</w:t>
                    </w:r>
                  </w:p>
                  <w:p>
                    <w:pPr>
                      <w:spacing w:before="203"/>
                      <w:ind w:left="105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95"/>
                        <w:sz w:val="23"/>
                      </w:rPr>
                      <w:t>50</w:t>
                    </w:r>
                  </w:p>
                  <w:p>
                    <w:pPr>
                      <w:spacing w:before="201"/>
                      <w:ind w:left="206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87"/>
                        <w:sz w:val="23"/>
                      </w:rPr>
                      <w:t>0</w:t>
                    </w:r>
                  </w:p>
                  <w:p>
                    <w:pPr>
                      <w:tabs>
                        <w:tab w:pos="3371" w:val="left" w:leader="none"/>
                      </w:tabs>
                      <w:spacing w:before="64"/>
                      <w:ind w:left="163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4"/>
                        <w:sz w:val="22"/>
                      </w:rPr>
                      <w:t>Tigo</w:t>
                    </w:r>
                    <w:r>
                      <w:rPr>
                        <w:color w:val="231F20"/>
                        <w:sz w:val="22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Concurrent</w:t>
                    </w:r>
                  </w:p>
                  <w:p>
                    <w:pPr>
                      <w:spacing w:before="114"/>
                      <w:ind w:left="1087" w:right="672" w:firstLine="0"/>
                      <w:jc w:val="center"/>
                      <w:rPr>
                        <w:sz w:val="7"/>
                      </w:rPr>
                    </w:pPr>
                    <w:r>
                      <w:rPr>
                        <w:color w:val="231F20"/>
                        <w:w w:val="85"/>
                        <w:sz w:val="13"/>
                      </w:rPr>
                      <w:t>Aanname:</w:t>
                    </w:r>
                    <w:r>
                      <w:rPr>
                        <w:color w:val="231F20"/>
                        <w:spacing w:val="4"/>
                        <w:sz w:val="13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3"/>
                      </w:rPr>
                      <w:t>125</w:t>
                    </w:r>
                    <w:r>
                      <w:rPr>
                        <w:color w:val="231F20"/>
                        <w:spacing w:val="4"/>
                        <w:sz w:val="13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3"/>
                      </w:rPr>
                      <w:t>ton/u</w:t>
                    </w:r>
                    <w:r>
                      <w:rPr>
                        <w:color w:val="231F20"/>
                        <w:spacing w:val="4"/>
                        <w:sz w:val="13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3"/>
                      </w:rPr>
                      <w:t>en</w:t>
                    </w:r>
                    <w:r>
                      <w:rPr>
                        <w:color w:val="231F20"/>
                        <w:spacing w:val="5"/>
                        <w:sz w:val="13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3"/>
                      </w:rPr>
                      <w:t>220</w:t>
                    </w:r>
                    <w:r>
                      <w:rPr>
                        <w:color w:val="231F20"/>
                        <w:spacing w:val="4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5"/>
                        <w:sz w:val="13"/>
                      </w:rPr>
                      <w:t>kg/m</w:t>
                    </w:r>
                    <w:r>
                      <w:rPr>
                        <w:color w:val="231F20"/>
                        <w:spacing w:val="-2"/>
                        <w:w w:val="85"/>
                        <w:position w:val="4"/>
                        <w:sz w:val="7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0.779358pt;margin-top:696.278442pt;width:9.75pt;height:69.45pt;mso-position-horizontal-relative:page;mso-position-vertical-relative:page;z-index:15733248" type="#_x0000_t202" id="docshape48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w w:val="90"/>
                      <w:sz w:val="13"/>
                    </w:rPr>
                    <w:t>Vermogensbehoefte</w:t>
                  </w:r>
                  <w:r>
                    <w:rPr>
                      <w:color w:val="231F20"/>
                      <w:spacing w:val="11"/>
                      <w:sz w:val="13"/>
                    </w:rPr>
                    <w:t> </w:t>
                  </w:r>
                  <w:r>
                    <w:rPr>
                      <w:color w:val="231F20"/>
                      <w:spacing w:val="-4"/>
                      <w:w w:val="90"/>
                      <w:sz w:val="13"/>
                    </w:rPr>
                    <w:t>[kW]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570251pt;margin-top:299.692169pt;width:9.75pt;height:42pt;mso-position-horizontal-relative:page;mso-position-vertical-relative:page;z-index:15733760" type="#_x0000_t202" id="docshape49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w w:val="80"/>
                      <w:sz w:val="13"/>
                    </w:rPr>
                    <w:t>[ton</w:t>
                  </w:r>
                  <w:r>
                    <w:rPr>
                      <w:color w:val="231F20"/>
                      <w:sz w:val="13"/>
                    </w:rPr>
                    <w:t> </w:t>
                  </w:r>
                  <w:r>
                    <w:rPr>
                      <w:color w:val="231F20"/>
                      <w:spacing w:val="-2"/>
                      <w:w w:val="85"/>
                      <w:sz w:val="13"/>
                    </w:rPr>
                    <w:t>product/u]</w:t>
                  </w:r>
                </w:p>
              </w:txbxContent>
            </v:textbox>
            <w10:wrap type="none"/>
          </v:shape>
        </w:pict>
      </w:r>
      <w:r>
        <w:rPr>
          <w:position w:val="-2"/>
          <w:sz w:val="15"/>
        </w:rPr>
        <w:drawing>
          <wp:inline distT="0" distB="0" distL="0" distR="0">
            <wp:extent cx="2028582" cy="96393"/>
            <wp:effectExtent l="0" t="0" r="0" b="0"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582" cy="9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shape style="position:absolute;margin-left:195.481598pt;margin-top:14.556772pt;width:221.35pt;height:.1pt;mso-position-horizontal-relative:page;mso-position-vertical-relative:paragraph;z-index:-15727104;mso-wrap-distance-left:0;mso-wrap-distance-right:0" id="docshape50" coordorigin="3910,291" coordsize="4427,0" path="m8336,291l3910,291e" filled="false" stroked="true" strokeweight="1.2pt" strokecolor="#429539">
            <v:path arrowok="t"/>
            <v:stroke dashstyle="solid"/>
            <w10:wrap type="topAndBottom"/>
          </v:shape>
        </w:pict>
      </w:r>
    </w:p>
    <w:p>
      <w:pPr>
        <w:pStyle w:val="Heading1"/>
      </w:pPr>
      <w:r>
        <w:rPr>
          <w:color w:val="231F20"/>
          <w:w w:val="90"/>
        </w:rPr>
        <w:t>Hogere</w:t>
      </w:r>
      <w:r>
        <w:rPr>
          <w:color w:val="231F20"/>
          <w:spacing w:val="-10"/>
        </w:rPr>
        <w:t> </w:t>
      </w:r>
      <w:r>
        <w:rPr>
          <w:color w:val="231F20"/>
          <w:w w:val="90"/>
        </w:rPr>
        <w:t>doorvoer</w:t>
      </w:r>
      <w:r>
        <w:rPr>
          <w:color w:val="231F20"/>
          <w:spacing w:val="-9"/>
        </w:rPr>
        <w:t> </w:t>
      </w:r>
      <w:r>
        <w:rPr>
          <w:color w:val="231F20"/>
          <w:w w:val="90"/>
        </w:rPr>
        <w:t>voor</w:t>
      </w:r>
      <w:r>
        <w:rPr>
          <w:color w:val="231F20"/>
          <w:spacing w:val="-9"/>
        </w:rPr>
        <w:t> </w:t>
      </w:r>
      <w:r>
        <w:rPr>
          <w:color w:val="231F20"/>
          <w:w w:val="90"/>
        </w:rPr>
        <w:t>hoge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90"/>
        </w:rPr>
        <w:t>dagcapaciteit!</w:t>
      </w:r>
    </w:p>
    <w:p>
      <w:pPr>
        <w:pStyle w:val="BodyText"/>
        <w:spacing w:before="5"/>
        <w:rPr>
          <w:sz w:val="8"/>
        </w:rPr>
      </w:pPr>
      <w:r>
        <w:rPr/>
        <w:pict>
          <v:group style="position:absolute;margin-left:195.481903pt;margin-top:6.131145pt;width:221.35pt;height:1.2pt;mso-position-horizontal-relative:page;mso-position-vertical-relative:paragraph;z-index:-15726592;mso-wrap-distance-left:0;mso-wrap-distance-right:0" id="docshapegroup51" coordorigin="3910,123" coordsize="4427,24">
            <v:line style="position:absolute" from="6889,135" to="3910,135" stroked="true" strokeweight="1.2pt" strokecolor="#429539">
              <v:stroke dashstyle="solid"/>
            </v:line>
            <v:line style="position:absolute" from="8336,135" to="6566,135" stroked="true" strokeweight="1.2pt" strokecolor="#429539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09" w:lineRule="auto" w:before="99"/>
        <w:ind w:left="269" w:right="266"/>
        <w:jc w:val="center"/>
      </w:pPr>
      <w:r>
        <w:rPr>
          <w:color w:val="231F20"/>
        </w:rPr>
        <w:t>Maximale</w:t>
      </w:r>
      <w:r>
        <w:rPr>
          <w:color w:val="231F20"/>
          <w:spacing w:val="-7"/>
        </w:rPr>
        <w:t> </w:t>
      </w:r>
      <w:r>
        <w:rPr>
          <w:color w:val="231F20"/>
        </w:rPr>
        <w:t>doorvoer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bepalend</w:t>
      </w:r>
      <w:r>
        <w:rPr>
          <w:color w:val="231F20"/>
          <w:spacing w:val="-7"/>
        </w:rPr>
        <w:t> </w:t>
      </w:r>
      <w:r>
        <w:rPr>
          <w:color w:val="231F20"/>
        </w:rPr>
        <w:t>voor</w:t>
      </w:r>
      <w:r>
        <w:rPr>
          <w:color w:val="231F20"/>
          <w:spacing w:val="-7"/>
        </w:rPr>
        <w:t> </w:t>
      </w:r>
      <w:r>
        <w:rPr>
          <w:color w:val="231F20"/>
        </w:rPr>
        <w:t>hoge</w:t>
      </w:r>
      <w:r>
        <w:rPr>
          <w:color w:val="231F20"/>
          <w:spacing w:val="-7"/>
        </w:rPr>
        <w:t> </w:t>
      </w:r>
      <w:r>
        <w:rPr>
          <w:color w:val="231F20"/>
        </w:rPr>
        <w:t>dagcapaciteiten.</w:t>
      </w:r>
      <w:r>
        <w:rPr>
          <w:color w:val="231F20"/>
          <w:spacing w:val="-7"/>
        </w:rPr>
        <w:t> </w:t>
      </w:r>
      <w:r>
        <w:rPr>
          <w:color w:val="231F20"/>
        </w:rPr>
        <w:t>Almaar</w:t>
      </w:r>
      <w:r>
        <w:rPr>
          <w:color w:val="231F20"/>
          <w:spacing w:val="-7"/>
        </w:rPr>
        <w:t> </w:t>
      </w:r>
      <w:r>
        <w:rPr>
          <w:color w:val="231F20"/>
        </w:rPr>
        <w:t>krapper</w:t>
      </w:r>
      <w:r>
        <w:rPr>
          <w:color w:val="231F20"/>
          <w:spacing w:val="-7"/>
        </w:rPr>
        <w:t> </w:t>
      </w:r>
      <w:r>
        <w:rPr>
          <w:color w:val="231F20"/>
        </w:rPr>
        <w:t>wordende</w:t>
      </w:r>
      <w:r>
        <w:rPr>
          <w:color w:val="231F20"/>
          <w:spacing w:val="-7"/>
        </w:rPr>
        <w:t> </w:t>
      </w:r>
      <w:r>
        <w:rPr>
          <w:color w:val="231F20"/>
        </w:rPr>
        <w:t>oogstperioden</w:t>
      </w:r>
      <w:r>
        <w:rPr>
          <w:color w:val="231F20"/>
          <w:spacing w:val="-7"/>
        </w:rPr>
        <w:t> </w:t>
      </w:r>
      <w:r>
        <w:rPr>
          <w:color w:val="231F20"/>
        </w:rPr>
        <w:t>stellen</w:t>
      </w:r>
      <w:r>
        <w:rPr>
          <w:color w:val="231F20"/>
          <w:spacing w:val="-7"/>
        </w:rPr>
        <w:t> </w:t>
      </w:r>
      <w:r>
        <w:rPr>
          <w:color w:val="231F20"/>
        </w:rPr>
        <w:t>daarmee</w:t>
      </w:r>
      <w:r>
        <w:rPr>
          <w:color w:val="231F20"/>
          <w:spacing w:val="-7"/>
        </w:rPr>
        <w:t> </w:t>
      </w:r>
      <w:r>
        <w:rPr>
          <w:color w:val="231F20"/>
        </w:rPr>
        <w:t>hoge</w:t>
      </w:r>
      <w:r>
        <w:rPr>
          <w:color w:val="231F20"/>
          <w:spacing w:val="-7"/>
        </w:rPr>
        <w:t> </w:t>
      </w:r>
      <w:r>
        <w:rPr>
          <w:color w:val="231F20"/>
        </w:rPr>
        <w:t>eisen</w:t>
      </w:r>
      <w:r>
        <w:rPr>
          <w:color w:val="231F20"/>
          <w:spacing w:val="-7"/>
        </w:rPr>
        <w:t> </w:t>
      </w:r>
      <w:r>
        <w:rPr>
          <w:color w:val="231F20"/>
        </w:rPr>
        <w:t>aan</w:t>
      </w:r>
      <w:r>
        <w:rPr>
          <w:color w:val="231F20"/>
          <w:spacing w:val="-7"/>
        </w:rPr>
        <w:t> </w:t>
      </w:r>
      <w:r>
        <w:rPr>
          <w:color w:val="231F20"/>
        </w:rPr>
        <w:t>mens </w:t>
      </w:r>
      <w:r>
        <w:rPr>
          <w:color w:val="231F20"/>
          <w:w w:val="95"/>
        </w:rPr>
        <w:t>en techniek. In de test overtuigde de Fendt Tigo bij maximale werksnelheiden in doorsnee over meerdere testvrachten met een gemiddelde </w:t>
      </w:r>
      <w:r>
        <w:rPr>
          <w:color w:val="231F20"/>
        </w:rPr>
        <w:t>oogstcapaciteit</w:t>
      </w:r>
      <w:r>
        <w:rPr>
          <w:color w:val="231F20"/>
          <w:spacing w:val="-11"/>
        </w:rPr>
        <w:t> </w:t>
      </w:r>
      <w:r>
        <w:rPr>
          <w:color w:val="231F20"/>
        </w:rPr>
        <w:t>van</w:t>
      </w:r>
      <w:r>
        <w:rPr>
          <w:color w:val="231F20"/>
          <w:spacing w:val="-11"/>
        </w:rPr>
        <w:t> </w:t>
      </w:r>
      <w:r>
        <w:rPr>
          <w:color w:val="231F20"/>
        </w:rPr>
        <w:t>130</w:t>
      </w:r>
      <w:r>
        <w:rPr>
          <w:color w:val="231F20"/>
          <w:spacing w:val="-11"/>
        </w:rPr>
        <w:t> </w:t>
      </w:r>
      <w:r>
        <w:rPr>
          <w:color w:val="231F20"/>
        </w:rPr>
        <w:t>ton</w:t>
      </w:r>
      <w:r>
        <w:rPr>
          <w:color w:val="231F20"/>
          <w:spacing w:val="-11"/>
        </w:rPr>
        <w:t> </w:t>
      </w:r>
      <w:r>
        <w:rPr>
          <w:color w:val="231F20"/>
        </w:rPr>
        <w:t>product/u.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concurrentmachine</w:t>
      </w:r>
      <w:r>
        <w:rPr>
          <w:color w:val="231F20"/>
          <w:spacing w:val="-11"/>
        </w:rPr>
        <w:t> </w:t>
      </w:r>
      <w:r>
        <w:rPr>
          <w:color w:val="231F20"/>
        </w:rPr>
        <w:t>kwam</w:t>
      </w:r>
      <w:r>
        <w:rPr>
          <w:color w:val="231F20"/>
          <w:spacing w:val="-11"/>
        </w:rPr>
        <w:t> </w:t>
      </w:r>
      <w:r>
        <w:rPr>
          <w:color w:val="231F20"/>
        </w:rPr>
        <w:t>hier</w:t>
      </w:r>
      <w:r>
        <w:rPr>
          <w:color w:val="231F20"/>
          <w:spacing w:val="-11"/>
        </w:rPr>
        <w:t> </w:t>
      </w:r>
      <w:r>
        <w:rPr>
          <w:color w:val="231F20"/>
        </w:rPr>
        <w:t>niet</w:t>
      </w:r>
      <w:r>
        <w:rPr>
          <w:color w:val="231F20"/>
          <w:spacing w:val="-11"/>
        </w:rPr>
        <w:t> </w:t>
      </w:r>
      <w:r>
        <w:rPr>
          <w:color w:val="231F20"/>
        </w:rPr>
        <w:t>verder</w:t>
      </w:r>
      <w:r>
        <w:rPr>
          <w:color w:val="231F20"/>
          <w:spacing w:val="-11"/>
        </w:rPr>
        <w:t> </w:t>
      </w:r>
      <w:r>
        <w:rPr>
          <w:color w:val="231F20"/>
        </w:rPr>
        <w:t>dan</w:t>
      </w:r>
      <w:r>
        <w:rPr>
          <w:color w:val="231F20"/>
          <w:spacing w:val="-11"/>
        </w:rPr>
        <w:t> </w:t>
      </w:r>
      <w:r>
        <w:rPr>
          <w:color w:val="231F20"/>
        </w:rPr>
        <w:t>118</w:t>
      </w:r>
      <w:r>
        <w:rPr>
          <w:color w:val="231F20"/>
          <w:spacing w:val="-11"/>
        </w:rPr>
        <w:t> </w:t>
      </w:r>
      <w:r>
        <w:rPr>
          <w:color w:val="231F20"/>
        </w:rPr>
        <w:t>ton</w:t>
      </w:r>
      <w:r>
        <w:rPr>
          <w:color w:val="231F20"/>
          <w:spacing w:val="-11"/>
        </w:rPr>
        <w:t> </w:t>
      </w:r>
      <w:r>
        <w:rPr>
          <w:color w:val="231F20"/>
        </w:rPr>
        <w:t>product/u.</w:t>
      </w:r>
    </w:p>
    <w:p>
      <w:pPr>
        <w:pStyle w:val="BodyText"/>
        <w:spacing w:before="1"/>
        <w:ind w:left="267" w:right="266"/>
        <w:jc w:val="center"/>
      </w:pPr>
      <w:r>
        <w:rPr>
          <w:color w:val="231F20"/>
          <w:w w:val="95"/>
        </w:rPr>
        <w:t>Dankzij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6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%</w:t>
      </w:r>
      <w:r>
        <w:rPr>
          <w:color w:val="231F20"/>
        </w:rPr>
        <w:t> </w:t>
      </w:r>
      <w:r>
        <w:rPr>
          <w:color w:val="231F20"/>
          <w:w w:val="95"/>
        </w:rPr>
        <w:t>sterkere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verdichting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in</w:t>
      </w:r>
      <w:r>
        <w:rPr>
          <w:color w:val="231F20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laadbak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ligt</w:t>
      </w:r>
      <w:r>
        <w:rPr>
          <w:color w:val="231F20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doorvoercapaciteit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bij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de</w:t>
      </w:r>
      <w:r>
        <w:rPr>
          <w:color w:val="231F20"/>
        </w:rPr>
        <w:t> </w:t>
      </w:r>
      <w:r>
        <w:rPr>
          <w:color w:val="231F20"/>
          <w:w w:val="95"/>
        </w:rPr>
        <w:t>Tigo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maar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liefst</w:t>
      </w:r>
      <w:r>
        <w:rPr>
          <w:color w:val="231F20"/>
        </w:rPr>
        <w:t> </w:t>
      </w:r>
      <w:r>
        <w:rPr>
          <w:color w:val="231F20"/>
          <w:w w:val="95"/>
        </w:rPr>
        <w:t>10,8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%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95"/>
        </w:rPr>
        <w:t>hoger.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pict>
          <v:shape style="position:absolute;margin-left:195.481598pt;margin-top:17.631052pt;width:221.35pt;height:.1pt;mso-position-horizontal-relative:page;mso-position-vertical-relative:paragraph;z-index:-15726080;mso-wrap-distance-left:0;mso-wrap-distance-right:0" id="docshape52" coordorigin="3910,353" coordsize="4427,0" path="m8336,353l3910,353e" filled="false" stroked="true" strokeweight="1.2pt" strokecolor="#429539">
            <v:path arrowok="t"/>
            <v:stroke dashstyle="solid"/>
            <w10:wrap type="topAndBottom"/>
          </v:shape>
        </w:pict>
      </w:r>
    </w:p>
    <w:p>
      <w:pPr>
        <w:pStyle w:val="Heading1"/>
        <w:ind w:left="266"/>
      </w:pPr>
      <w:r>
        <w:rPr>
          <w:color w:val="231F20"/>
          <w:spacing w:val="-4"/>
          <w:w w:val="90"/>
        </w:rPr>
        <w:t>Duidelijk</w:t>
      </w:r>
      <w:r>
        <w:rPr>
          <w:color w:val="231F20"/>
          <w:spacing w:val="-12"/>
        </w:rPr>
        <w:t> </w:t>
      </w:r>
      <w:r>
        <w:rPr>
          <w:color w:val="231F20"/>
          <w:spacing w:val="-4"/>
          <w:w w:val="90"/>
        </w:rPr>
        <w:t>lagere</w:t>
      </w:r>
      <w:r>
        <w:rPr>
          <w:color w:val="231F20"/>
          <w:spacing w:val="-12"/>
        </w:rPr>
        <w:t> </w:t>
      </w:r>
      <w:r>
        <w:rPr>
          <w:color w:val="231F20"/>
          <w:spacing w:val="-4"/>
          <w:w w:val="90"/>
        </w:rPr>
        <w:t>vermogensbehoefte!</w:t>
      </w:r>
    </w:p>
    <w:p>
      <w:pPr>
        <w:pStyle w:val="BodyText"/>
        <w:spacing w:before="5"/>
        <w:rPr>
          <w:sz w:val="8"/>
        </w:rPr>
      </w:pPr>
      <w:r>
        <w:rPr/>
        <w:pict>
          <v:group style="position:absolute;margin-left:195.481903pt;margin-top:6.131044pt;width:221.35pt;height:1.2pt;mso-position-horizontal-relative:page;mso-position-vertical-relative:paragraph;z-index:-15725568;mso-wrap-distance-left:0;mso-wrap-distance-right:0" id="docshapegroup53" coordorigin="3910,123" coordsize="4427,24">
            <v:line style="position:absolute" from="6889,135" to="3910,135" stroked="true" strokeweight="1.2pt" strokecolor="#429539">
              <v:stroke dashstyle="solid"/>
            </v:line>
            <v:line style="position:absolute" from="8336,135" to="6566,135" stroked="true" strokeweight="1.2pt" strokecolor="#429539">
              <v:stroke dashstyle="solid"/>
            </v:line>
            <w10:wrap type="topAndBottom"/>
          </v:group>
        </w:pict>
      </w:r>
    </w:p>
    <w:p>
      <w:pPr>
        <w:pStyle w:val="BodyText"/>
        <w:spacing w:line="309" w:lineRule="auto" w:before="294"/>
        <w:ind w:left="268" w:right="266"/>
        <w:jc w:val="center"/>
      </w:pPr>
      <w:r>
        <w:rPr>
          <w:color w:val="231F20"/>
        </w:rPr>
        <w:t>Om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vermogensbehoefte</w:t>
      </w:r>
      <w:r>
        <w:rPr>
          <w:color w:val="231F20"/>
          <w:spacing w:val="-7"/>
        </w:rPr>
        <w:t> </w:t>
      </w:r>
      <w:r>
        <w:rPr>
          <w:color w:val="231F20"/>
        </w:rPr>
        <w:t>van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opraapwagens</w:t>
      </w:r>
      <w:r>
        <w:rPr>
          <w:color w:val="231F20"/>
          <w:spacing w:val="-7"/>
        </w:rPr>
        <w:t> </w:t>
      </w:r>
      <w:r>
        <w:rPr>
          <w:color w:val="231F20"/>
        </w:rPr>
        <w:t>vergelijkbaar</w:t>
      </w:r>
      <w:r>
        <w:rPr>
          <w:color w:val="231F20"/>
          <w:spacing w:val="-7"/>
        </w:rPr>
        <w:t> </w:t>
      </w:r>
      <w:r>
        <w:rPr>
          <w:color w:val="231F20"/>
        </w:rPr>
        <w:t>te</w:t>
      </w:r>
      <w:r>
        <w:rPr>
          <w:color w:val="231F20"/>
          <w:spacing w:val="-7"/>
        </w:rPr>
        <w:t> </w:t>
      </w:r>
      <w:r>
        <w:rPr>
          <w:color w:val="231F20"/>
        </w:rPr>
        <w:t>maken,</w:t>
      </w:r>
      <w:r>
        <w:rPr>
          <w:color w:val="231F20"/>
          <w:spacing w:val="-7"/>
        </w:rPr>
        <w:t> </w:t>
      </w:r>
      <w:r>
        <w:rPr>
          <w:color w:val="231F20"/>
        </w:rPr>
        <w:t>werd</w:t>
      </w:r>
      <w:r>
        <w:rPr>
          <w:color w:val="231F20"/>
          <w:spacing w:val="-7"/>
        </w:rPr>
        <w:t> </w:t>
      </w:r>
      <w:r>
        <w:rPr>
          <w:color w:val="231F20"/>
        </w:rPr>
        <w:t>aan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hand</w:t>
      </w:r>
      <w:r>
        <w:rPr>
          <w:color w:val="231F20"/>
          <w:spacing w:val="-7"/>
        </w:rPr>
        <w:t> </w:t>
      </w:r>
      <w:r>
        <w:rPr>
          <w:color w:val="231F20"/>
        </w:rPr>
        <w:t>van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gemeten</w:t>
      </w:r>
      <w:r>
        <w:rPr>
          <w:color w:val="231F20"/>
          <w:spacing w:val="-7"/>
        </w:rPr>
        <w:t> </w:t>
      </w:r>
      <w:r>
        <w:rPr>
          <w:color w:val="231F20"/>
        </w:rPr>
        <w:t>data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theoretische vermogensbehoefte</w:t>
      </w:r>
      <w:r>
        <w:rPr>
          <w:color w:val="231F20"/>
          <w:spacing w:val="-13"/>
        </w:rPr>
        <w:t> </w:t>
      </w:r>
      <w:r>
        <w:rPr>
          <w:color w:val="231F20"/>
        </w:rPr>
        <w:t>voor</w:t>
      </w:r>
      <w:r>
        <w:rPr>
          <w:color w:val="231F20"/>
          <w:spacing w:val="-13"/>
        </w:rPr>
        <w:t> </w:t>
      </w:r>
      <w:r>
        <w:rPr>
          <w:color w:val="231F20"/>
        </w:rPr>
        <w:t>een</w:t>
      </w:r>
      <w:r>
        <w:rPr>
          <w:color w:val="231F20"/>
          <w:spacing w:val="-13"/>
        </w:rPr>
        <w:t> </w:t>
      </w:r>
      <w:r>
        <w:rPr>
          <w:color w:val="231F20"/>
        </w:rPr>
        <w:t>vastgelegde</w:t>
      </w:r>
      <w:r>
        <w:rPr>
          <w:color w:val="231F20"/>
          <w:spacing w:val="-13"/>
        </w:rPr>
        <w:t> </w:t>
      </w:r>
      <w:r>
        <w:rPr>
          <w:color w:val="231F20"/>
        </w:rPr>
        <w:t>prestatie</w:t>
      </w:r>
      <w:r>
        <w:rPr>
          <w:color w:val="231F20"/>
          <w:spacing w:val="-13"/>
        </w:rPr>
        <w:t> </w:t>
      </w:r>
      <w:r>
        <w:rPr>
          <w:color w:val="231F20"/>
        </w:rPr>
        <w:t>van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opraapwagen</w:t>
      </w:r>
      <w:r>
        <w:rPr>
          <w:color w:val="231F20"/>
          <w:spacing w:val="-13"/>
        </w:rPr>
        <w:t> </w:t>
      </w:r>
      <w:r>
        <w:rPr>
          <w:color w:val="231F20"/>
        </w:rPr>
        <w:t>vastgesteld.</w:t>
      </w:r>
      <w:r>
        <w:rPr>
          <w:color w:val="231F20"/>
          <w:spacing w:val="-13"/>
        </w:rPr>
        <w:t> </w:t>
      </w:r>
      <w:r>
        <w:rPr>
          <w:color w:val="231F20"/>
        </w:rPr>
        <w:t>Voor</w:t>
      </w:r>
      <w:r>
        <w:rPr>
          <w:color w:val="231F20"/>
          <w:spacing w:val="-13"/>
        </w:rPr>
        <w:t> </w:t>
      </w:r>
      <w:r>
        <w:rPr>
          <w:color w:val="231F20"/>
        </w:rPr>
        <w:t>die</w:t>
      </w:r>
      <w:r>
        <w:rPr>
          <w:color w:val="231F20"/>
          <w:spacing w:val="-13"/>
        </w:rPr>
        <w:t> </w:t>
      </w:r>
      <w:r>
        <w:rPr>
          <w:color w:val="231F20"/>
        </w:rPr>
        <w:t>prestatie</w:t>
      </w:r>
      <w:r>
        <w:rPr>
          <w:color w:val="231F20"/>
          <w:spacing w:val="-13"/>
        </w:rPr>
        <w:t> </w:t>
      </w:r>
      <w:r>
        <w:rPr>
          <w:color w:val="231F20"/>
        </w:rPr>
        <w:t>werd</w:t>
      </w:r>
      <w:r>
        <w:rPr>
          <w:color w:val="231F20"/>
          <w:spacing w:val="-13"/>
        </w:rPr>
        <w:t> </w:t>
      </w:r>
      <w:r>
        <w:rPr>
          <w:color w:val="231F20"/>
        </w:rPr>
        <w:t>een</w:t>
      </w:r>
      <w:r>
        <w:rPr>
          <w:color w:val="231F20"/>
          <w:spacing w:val="-13"/>
        </w:rPr>
        <w:t> </w:t>
      </w:r>
      <w:r>
        <w:rPr>
          <w:color w:val="231F20"/>
        </w:rPr>
        <w:t>verdichting</w:t>
      </w:r>
      <w:r>
        <w:rPr>
          <w:color w:val="231F20"/>
          <w:spacing w:val="-13"/>
        </w:rPr>
        <w:t> </w:t>
      </w:r>
      <w:r>
        <w:rPr>
          <w:color w:val="231F20"/>
        </w:rPr>
        <w:t>van</w:t>
      </w:r>
      <w:r>
        <w:rPr>
          <w:color w:val="231F20"/>
          <w:spacing w:val="-13"/>
        </w:rPr>
        <w:t> </w:t>
      </w:r>
      <w:r>
        <w:rPr>
          <w:color w:val="231F20"/>
        </w:rPr>
        <w:t>220</w:t>
      </w:r>
      <w:r>
        <w:rPr>
          <w:color w:val="231F20"/>
          <w:spacing w:val="-13"/>
        </w:rPr>
        <w:t> </w:t>
      </w:r>
      <w:r>
        <w:rPr>
          <w:color w:val="231F20"/>
        </w:rPr>
        <w:t>kg/m</w:t>
      </w:r>
      <w:r>
        <w:rPr>
          <w:color w:val="231F20"/>
          <w:position w:val="6"/>
          <w:sz w:val="10"/>
        </w:rPr>
        <w:t>3</w:t>
      </w:r>
      <w:r>
        <w:rPr>
          <w:color w:val="231F20"/>
          <w:spacing w:val="40"/>
          <w:position w:val="6"/>
          <w:sz w:val="10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doorvoer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van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125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ton/u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bepaald.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Hier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laat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Fendt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Tigo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nog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duidelijker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zien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het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voordeel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zijn: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Tegenover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concurrent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(246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5"/>
          <w:w w:val="95"/>
        </w:rPr>
        <w:t>kW)</w:t>
      </w:r>
    </w:p>
    <w:p>
      <w:pPr>
        <w:spacing w:after="0" w:line="309" w:lineRule="auto"/>
        <w:jc w:val="center"/>
        <w:sectPr>
          <w:pgSz w:w="12250" w:h="17180"/>
          <w:pgMar w:top="0" w:bottom="0" w:left="580" w:right="5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56.417984pt;width:612.3pt;height:283.5pt;mso-position-horizontal-relative:page;mso-position-vertical-relative:page;z-index:-15987200" id="docshapegroup54" coordorigin="0,3128" coordsize="12246,5670">
            <v:shape style="position:absolute;left:0;top:3128;width:12246;height:5670" type="#_x0000_t75" id="docshape55" stroked="false">
              <v:imagedata r:id="rId19" o:title=""/>
            </v:shape>
            <v:line style="position:absolute" from="3717,4994" to="8521,4994" stroked="true" strokeweight=".6pt" strokecolor="#ffffff">
              <v:stroke dashstyle="solid"/>
            </v:line>
            <v:shape style="position:absolute;left:4335;top:4356;width:3596;height:265" type="#_x0000_t202" id="docshape56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2"/>
                        <w:w w:val="85"/>
                        <w:sz w:val="22"/>
                      </w:rPr>
                      <w:t>Gem.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5"/>
                        <w:sz w:val="22"/>
                      </w:rPr>
                      <w:t>brandstofverbruik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5"/>
                        <w:sz w:val="22"/>
                      </w:rPr>
                      <w:t>in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5"/>
                        <w:sz w:val="22"/>
                      </w:rPr>
                      <w:t>ltr/ton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5"/>
                        <w:sz w:val="22"/>
                      </w:rPr>
                      <w:t>product</w:t>
                    </w:r>
                  </w:p>
                </w:txbxContent>
              </v:textbox>
              <w10:wrap type="none"/>
            </v:shape>
            <v:shape style="position:absolute;left:3283;top:4855;width:378;height:3127" type="#_x0000_t202" id="docshape57" filled="false" stroked="false">
              <v:textbox inset="0,0,0,0">
                <w:txbxContent>
                  <w:p>
                    <w:pPr>
                      <w:spacing w:before="4"/>
                      <w:ind w:left="0" w:right="118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shadow/>
                        <w:color w:val="231F20"/>
                        <w:spacing w:val="-5"/>
                        <w:w w:val="75"/>
                        <w:sz w:val="23"/>
                      </w:rPr>
                      <w:t>0,6</w:t>
                    </w:r>
                  </w:p>
                  <w:p>
                    <w:pPr>
                      <w:spacing w:before="211"/>
                      <w:ind w:left="0" w:right="118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75"/>
                        <w:sz w:val="23"/>
                      </w:rPr>
                      <w:t>0,5</w:t>
                    </w:r>
                  </w:p>
                  <w:p>
                    <w:pPr>
                      <w:spacing w:before="205"/>
                      <w:ind w:left="0" w:right="109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80"/>
                        <w:sz w:val="23"/>
                      </w:rPr>
                      <w:t>0,4</w:t>
                    </w:r>
                  </w:p>
                  <w:p>
                    <w:pPr>
                      <w:spacing w:before="216"/>
                      <w:ind w:left="0" w:right="123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75"/>
                        <w:sz w:val="23"/>
                      </w:rPr>
                      <w:t>0,3</w:t>
                    </w:r>
                  </w:p>
                  <w:p>
                    <w:pPr>
                      <w:spacing w:before="210"/>
                      <w:ind w:left="0" w:right="108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80"/>
                        <w:sz w:val="23"/>
                      </w:rPr>
                      <w:t>0,2</w:t>
                    </w:r>
                  </w:p>
                  <w:p>
                    <w:pPr>
                      <w:spacing w:before="203"/>
                      <w:ind w:left="0" w:right="18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85"/>
                        <w:sz w:val="23"/>
                      </w:rPr>
                      <w:t>0,1</w:t>
                    </w:r>
                  </w:p>
                  <w:p>
                    <w:pPr>
                      <w:spacing w:before="201"/>
                      <w:ind w:left="0" w:right="64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87"/>
                        <w:sz w:val="2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979;top:5277;width:312;height:223" type="#_x0000_t202" id="docshape58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pacing w:val="-4"/>
                        <w:w w:val="85"/>
                        <w:sz w:val="19"/>
                      </w:rPr>
                      <w:t>0,49</w:t>
                    </w:r>
                  </w:p>
                </w:txbxContent>
              </v:textbox>
              <w10:wrap type="none"/>
            </v:shape>
            <v:shape style="position:absolute;left:4915;top:8036;width:2724;height:265" type="#_x0000_t202" id="docshape59" filled="false" stroked="false">
              <v:textbox inset="0,0,0,0">
                <w:txbxContent>
                  <w:p>
                    <w:pPr>
                      <w:tabs>
                        <w:tab w:pos="1732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4"/>
                        <w:sz w:val="22"/>
                      </w:rPr>
                      <w:t>Tigo</w:t>
                    </w:r>
                    <w:r>
                      <w:rPr>
                        <w:color w:val="231F20"/>
                        <w:sz w:val="22"/>
                      </w:rPr>
                      <w:tab/>
                    </w:r>
                    <w:r>
                      <w:rPr>
                        <w:color w:val="231F20"/>
                        <w:spacing w:val="-2"/>
                        <w:w w:val="90"/>
                        <w:sz w:val="22"/>
                      </w:rPr>
                      <w:t>Concurrent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0pt;margin-top:561.020386pt;width:612.3pt;height:289.4pt;mso-position-horizontal-relative:page;mso-position-vertical-relative:page;z-index:15736832" id="docshapegroup60" coordorigin="0,11220" coordsize="12246,5788">
            <v:shape style="position:absolute;left:0;top:11338;width:12246;height:5670" type="#_x0000_t75" id="docshape61" stroked="false">
              <v:imagedata r:id="rId20" o:title=""/>
            </v:shape>
            <v:shape style="position:absolute;left:3714;top:16065;width:4805;height:2" id="docshape62" coordorigin="3715,16066" coordsize="4805,0" path="m3715,16066l6597,16066m7646,16066l8519,16066e" filled="false" stroked="true" strokeweight=".580798pt" strokecolor="#ffffff">
              <v:path arrowok="t"/>
              <v:stroke dashstyle="solid"/>
            </v:shape>
            <v:shape style="position:absolute;left:3714;top:16068;width:4805;height:6" id="docshape63" coordorigin="3715,16069" coordsize="4805,6" path="m3715,16069l8519,16069m3715,16074l8519,16074e" filled="false" stroked="true" strokeweight=".2818pt" strokecolor="#ffffff">
              <v:path arrowok="t"/>
              <v:stroke dashstyle="solid"/>
            </v:shape>
            <v:shape style="position:absolute;left:3726;top:13522;width:4805;height:318" id="docshape64" coordorigin="3727,13522" coordsize="4805,318" path="m3727,13840l4587,13840m5636,13840l6597,13840m7646,13840l8531,13840m3727,13522l4587,13522m5636,13522l6597,13522m7646,13522l8531,13522e" filled="false" stroked="true" strokeweight=".6pt" strokecolor="#ffffff">
              <v:path arrowok="t"/>
              <v:stroke dashstyle="solid"/>
            </v:shape>
            <v:line style="position:absolute" from="3727,13204" to="8531,13204" stroked="true" strokeweight=".6pt" strokecolor="#ffffff">
              <v:stroke dashstyle="solid"/>
            </v:line>
            <v:shape style="position:absolute;left:3714;top:14157;width:4805;height:318" id="docshape65" coordorigin="3715,14158" coordsize="4805,318" path="m3715,14158l4587,14158m5636,14158l6597,14158m7646,14158l8519,14158m3715,14476l4587,14476m5636,14476l6597,14476m7646,14476l8519,14476e" filled="false" stroked="true" strokeweight=".6pt" strokecolor="#ffffff">
              <v:path arrowok="t"/>
              <v:stroke dashstyle="solid"/>
            </v:shape>
            <v:shape style="position:absolute;left:3714;top:14793;width:4805;height:954" id="docshape66" coordorigin="3715,14794" coordsize="4805,954" path="m3715,14794l4587,14794m5636,14794l6597,14794m7646,14794l8519,14794m3715,15112l4587,15112m5636,15112l6597,15112m7646,15112l8519,15112m3715,15430l4587,15430m5636,15430l6597,15430m7646,15430l8519,15430m3715,15748l4587,15748m5636,15748l6597,15748m7646,15748l8519,15748e" filled="false" stroked="true" strokeweight=".6pt" strokecolor="#ffffff">
              <v:path arrowok="t"/>
              <v:stroke dashstyle="solid"/>
            </v:shape>
            <v:shape style="position:absolute;left:4586;top:13405;width:1050;height:2666" type="#_x0000_t75" id="docshape67" stroked="false">
              <v:imagedata r:id="rId21" o:title=""/>
            </v:shape>
            <v:rect style="position:absolute;left:6596;top:13385;width:1050;height:2687" id="docshape68" filled="true" fillcolor="#47494e" stroked="false">
              <v:fill type="solid"/>
            </v:rect>
            <v:shape style="position:absolute;left:1205;top:11220;width:9858;height:454" type="#_x0000_t202" id="docshape69" filled="false" stroked="false">
              <v:textbox inset="0,0,0,0">
                <w:txbxContent>
                  <w:p>
                    <w:pPr>
                      <w:spacing w:line="195" w:lineRule="exact" w:before="0"/>
                      <w:ind w:left="47" w:right="66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een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indrukwekkende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40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%.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Bij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oogstverliezen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overtuigde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Tigo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met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slechts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0,3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2"/>
                        <w:w w:val="129"/>
                        <w:sz w:val="17"/>
                      </w:rPr>
                      <w:t>%</w:t>
                    </w:r>
                    <w:r>
                      <w:rPr>
                        <w:color w:val="231F20"/>
                        <w:spacing w:val="-2"/>
                        <w:w w:val="60"/>
                        <w:sz w:val="17"/>
                      </w:rPr>
                      <w:t>,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in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vergelijk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tot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0,9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%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verlies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bij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95"/>
                        <w:sz w:val="17"/>
                      </w:rPr>
                      <w:t>concurrent.</w:t>
                    </w:r>
                  </w:p>
                  <w:p>
                    <w:pPr>
                      <w:spacing w:before="56"/>
                      <w:ind w:left="47" w:right="65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Voerverontreiniging</w:t>
                    </w:r>
                    <w:r>
                      <w:rPr>
                        <w:color w:val="231F20"/>
                        <w:spacing w:val="11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kon</w:t>
                    </w:r>
                    <w:r>
                      <w:rPr>
                        <w:color w:val="231F20"/>
                        <w:spacing w:val="1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niet</w:t>
                    </w:r>
                    <w:r>
                      <w:rPr>
                        <w:color w:val="231F20"/>
                        <w:spacing w:val="12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vastgesteld</w:t>
                    </w:r>
                    <w:r>
                      <w:rPr>
                        <w:color w:val="231F20"/>
                        <w:spacing w:val="12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95"/>
                        <w:sz w:val="17"/>
                      </w:rPr>
                      <w:t>worden.</w:t>
                    </w:r>
                  </w:p>
                </w:txbxContent>
              </v:textbox>
              <w10:wrap type="none"/>
            </v:shape>
            <v:shape style="position:absolute;left:4314;top:12567;width:3637;height:265" type="#_x0000_t202" id="docshape70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85"/>
                        <w:sz w:val="22"/>
                      </w:rPr>
                      <w:t>Snijkwaliteit</w:t>
                    </w:r>
                    <w:r>
                      <w:rPr>
                        <w:color w:val="231F20"/>
                        <w:spacing w:val="-6"/>
                        <w:w w:val="8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22"/>
                      </w:rPr>
                      <w:t>(snijlengte</w:t>
                    </w:r>
                    <w:r>
                      <w:rPr>
                        <w:color w:val="231F20"/>
                        <w:spacing w:val="-5"/>
                        <w:w w:val="8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22"/>
                      </w:rPr>
                      <w:t>fractie</w:t>
                    </w:r>
                    <w:r>
                      <w:rPr>
                        <w:color w:val="231F20"/>
                        <w:spacing w:val="-5"/>
                        <w:w w:val="8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22"/>
                      </w:rPr>
                      <w:t>25-50</w:t>
                    </w:r>
                    <w:r>
                      <w:rPr>
                        <w:color w:val="231F20"/>
                        <w:spacing w:val="-5"/>
                        <w:w w:val="85"/>
                        <w:sz w:val="22"/>
                      </w:rPr>
                      <w:t> mm)</w:t>
                    </w:r>
                  </w:p>
                </w:txbxContent>
              </v:textbox>
              <w10:wrap type="none"/>
            </v:shape>
            <v:shape style="position:absolute;left:3397;top:13065;width:231;height:3126" type="#_x0000_t202" id="docshape71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hadow/>
                        <w:color w:val="231F20"/>
                        <w:spacing w:val="-5"/>
                        <w:w w:val="95"/>
                        <w:sz w:val="23"/>
                      </w:rPr>
                      <w:t>45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hadow/>
                        <w:color w:val="231F20"/>
                        <w:spacing w:val="-5"/>
                        <w:w w:val="95"/>
                        <w:sz w:val="23"/>
                      </w:rPr>
                      <w:t>40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hadow/>
                        <w:color w:val="231F20"/>
                        <w:spacing w:val="-5"/>
                        <w:w w:val="95"/>
                        <w:sz w:val="23"/>
                      </w:rPr>
                      <w:t>35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95"/>
                        <w:sz w:val="23"/>
                      </w:rPr>
                      <w:t>30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95"/>
                        <w:sz w:val="23"/>
                      </w:rPr>
                      <w:t>25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95"/>
                        <w:sz w:val="23"/>
                      </w:rPr>
                      <w:t>20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95"/>
                        <w:sz w:val="23"/>
                      </w:rPr>
                      <w:t>15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5"/>
                        <w:w w:val="95"/>
                        <w:sz w:val="23"/>
                      </w:rPr>
                      <w:t>10</w:t>
                    </w:r>
                  </w:p>
                  <w:p>
                    <w:pPr>
                      <w:spacing w:before="51"/>
                      <w:ind w:left="10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87"/>
                        <w:sz w:val="23"/>
                      </w:rPr>
                      <w:t>5</w:t>
                    </w:r>
                  </w:p>
                  <w:p>
                    <w:pPr>
                      <w:spacing w:before="33"/>
                      <w:ind w:left="10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87"/>
                        <w:sz w:val="2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967;top:13182;width:323;height:223" type="#_x0000_t202" id="docshape7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pacing w:val="-4"/>
                        <w:w w:val="85"/>
                        <w:sz w:val="19"/>
                      </w:rPr>
                      <w:t>40,2</w:t>
                    </w:r>
                  </w:p>
                </w:txbxContent>
              </v:textbox>
              <w10:wrap type="none"/>
            </v:shape>
            <v:shape style="position:absolute;left:6977;top:13161;width:323;height:223" type="#_x0000_t202" id="docshape73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pacing w:val="-4"/>
                        <w:w w:val="85"/>
                        <w:sz w:val="19"/>
                      </w:rPr>
                      <w:t>40,3</w:t>
                    </w:r>
                  </w:p>
                </w:txbxContent>
              </v:textbox>
              <w10:wrap type="none"/>
            </v:shape>
            <v:shape style="position:absolute;left:4915;top:16247;width:2724;height:265" type="#_x0000_t202" id="docshape74" filled="false" stroked="false">
              <v:textbox inset="0,0,0,0">
                <w:txbxContent>
                  <w:p>
                    <w:pPr>
                      <w:tabs>
                        <w:tab w:pos="1732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4"/>
                        <w:sz w:val="22"/>
                      </w:rPr>
                      <w:t>Tigo</w:t>
                    </w:r>
                    <w:r>
                      <w:rPr>
                        <w:color w:val="231F20"/>
                        <w:sz w:val="22"/>
                      </w:rPr>
                      <w:tab/>
                    </w:r>
                    <w:r>
                      <w:rPr>
                        <w:color w:val="231F20"/>
                        <w:spacing w:val="-2"/>
                        <w:w w:val="90"/>
                        <w:sz w:val="22"/>
                      </w:rPr>
                      <w:t>Concurrent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6050896</wp:posOffset>
            </wp:positionH>
            <wp:positionV relativeFrom="page">
              <wp:posOffset>10875219</wp:posOffset>
            </wp:positionV>
            <wp:extent cx="441983" cy="32785"/>
            <wp:effectExtent l="0" t="0" r="0" b="0"/>
            <wp:wrapNone/>
            <wp:docPr id="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83" cy="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0.413956pt;margin-top:705.332642pt;width:9.75pt;height:51.95pt;mso-position-horizontal-relative:page;mso-position-vertical-relative:page;z-index:15737856" type="#_x0000_t202" id="docshape75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w w:val="85"/>
                      <w:sz w:val="13"/>
                    </w:rPr>
                    <w:t>Aandeel</w:t>
                  </w:r>
                  <w:r>
                    <w:rPr>
                      <w:color w:val="231F20"/>
                      <w:spacing w:val="5"/>
                      <w:sz w:val="13"/>
                    </w:rPr>
                    <w:t> </w:t>
                  </w:r>
                  <w:r>
                    <w:rPr>
                      <w:color w:val="231F20"/>
                      <w:w w:val="85"/>
                      <w:sz w:val="13"/>
                    </w:rPr>
                    <w:t>in</w:t>
                  </w:r>
                  <w:r>
                    <w:rPr>
                      <w:color w:val="231F20"/>
                      <w:spacing w:val="6"/>
                      <w:sz w:val="13"/>
                    </w:rPr>
                    <w:t> </w:t>
                  </w:r>
                  <w:r>
                    <w:rPr>
                      <w:color w:val="231F20"/>
                      <w:spacing w:val="-2"/>
                      <w:w w:val="85"/>
                      <w:sz w:val="13"/>
                    </w:rPr>
                    <w:t>procent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529251pt;margin-top:298.613190pt;width:9.75pt;height:44.3pt;mso-position-horizontal-relative:page;mso-position-vertical-relative:page;z-index:15738368" type="#_x0000_t202" id="docshape76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w w:val="75"/>
                      <w:sz w:val="13"/>
                    </w:rPr>
                    <w:t>[ltr/ton</w:t>
                  </w:r>
                  <w:r>
                    <w:rPr>
                      <w:color w:val="231F20"/>
                      <w:spacing w:val="15"/>
                      <w:sz w:val="13"/>
                    </w:rPr>
                    <w:t> </w:t>
                  </w:r>
                  <w:r>
                    <w:rPr>
                      <w:color w:val="231F20"/>
                      <w:spacing w:val="-2"/>
                      <w:w w:val="85"/>
                      <w:sz w:val="13"/>
                    </w:rPr>
                    <w:t>product]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0" w:lineRule="exact"/>
        <w:ind w:left="3329"/>
        <w:rPr>
          <w:sz w:val="2"/>
        </w:rPr>
      </w:pPr>
      <w:r>
        <w:rPr>
          <w:sz w:val="2"/>
        </w:rPr>
        <w:pict>
          <v:group style="width:221.35pt;height:1.2pt;mso-position-horizontal-relative:char;mso-position-vertical-relative:line" id="docshapegroup77" coordorigin="0,0" coordsize="4427,24">
            <v:line style="position:absolute" from="4426,12" to="0,12" stroked="true" strokeweight="1.2pt" strokecolor="#429539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before="129"/>
        <w:ind w:left="251"/>
      </w:pPr>
      <w:r>
        <w:rPr>
          <w:color w:val="231F20"/>
          <w:spacing w:val="-18"/>
          <w:w w:val="95"/>
        </w:rPr>
        <w:t>Lager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22"/>
          <w:w w:val="95"/>
        </w:rPr>
        <w:t>brandstofverbruik!</w:t>
      </w:r>
    </w:p>
    <w:p>
      <w:pPr>
        <w:pStyle w:val="BodyText"/>
        <w:spacing w:before="5"/>
        <w:rPr>
          <w:sz w:val="8"/>
        </w:rPr>
      </w:pPr>
      <w:r>
        <w:rPr/>
        <w:pict>
          <v:group style="position:absolute;margin-left:195.481903pt;margin-top:6.131044pt;width:221.35pt;height:1.2pt;mso-position-horizontal-relative:page;mso-position-vertical-relative:paragraph;z-index:-15722496;mso-wrap-distance-left:0;mso-wrap-distance-right:0" id="docshapegroup78" coordorigin="3910,123" coordsize="4427,24">
            <v:line style="position:absolute" from="6889,135" to="3910,135" stroked="true" strokeweight="1.2pt" strokecolor="#429539">
              <v:stroke dashstyle="solid"/>
            </v:line>
            <v:line style="position:absolute" from="8336,135" to="6566,135" stroked="true" strokeweight="1.2pt" strokecolor="#429539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09" w:lineRule="auto" w:before="99"/>
        <w:ind w:left="377" w:right="374" w:firstLine="1"/>
        <w:jc w:val="center"/>
      </w:pPr>
      <w:r>
        <w:rPr>
          <w:color w:val="231F20"/>
          <w:w w:val="95"/>
        </w:rPr>
        <w:t>Als resultaat van de duidelijk lagere vermogensbehoefte en de hogere doorvoercapaciteit daalt het brandstofverbruik per ton aanzienlijk. </w:t>
      </w:r>
      <w:r>
        <w:rPr>
          <w:color w:val="231F20"/>
        </w:rPr>
        <w:t>Rekenen</w:t>
      </w:r>
      <w:r>
        <w:rPr>
          <w:color w:val="231F20"/>
          <w:spacing w:val="-13"/>
        </w:rPr>
        <w:t> </w:t>
      </w:r>
      <w:r>
        <w:rPr>
          <w:color w:val="231F20"/>
        </w:rPr>
        <w:t>we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resultaten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op</w:t>
      </w:r>
      <w:r>
        <w:rPr>
          <w:color w:val="231F20"/>
          <w:spacing w:val="-13"/>
        </w:rPr>
        <w:t> </w:t>
      </w:r>
      <w:r>
        <w:rPr>
          <w:color w:val="231F20"/>
        </w:rPr>
        <w:t>het</w:t>
      </w:r>
      <w:r>
        <w:rPr>
          <w:color w:val="231F20"/>
          <w:spacing w:val="-13"/>
        </w:rPr>
        <w:t> </w:t>
      </w:r>
      <w:r>
        <w:rPr>
          <w:color w:val="231F20"/>
        </w:rPr>
        <w:t>geoogste</w:t>
      </w:r>
      <w:r>
        <w:rPr>
          <w:color w:val="231F20"/>
          <w:spacing w:val="-13"/>
        </w:rPr>
        <w:t> </w:t>
      </w:r>
      <w:r>
        <w:rPr>
          <w:color w:val="231F20"/>
        </w:rPr>
        <w:t>product</w:t>
      </w:r>
      <w:r>
        <w:rPr>
          <w:color w:val="231F20"/>
          <w:spacing w:val="-13"/>
        </w:rPr>
        <w:t> </w:t>
      </w:r>
      <w:r>
        <w:rPr>
          <w:color w:val="231F20"/>
        </w:rPr>
        <w:t>om,</w:t>
      </w:r>
      <w:r>
        <w:rPr>
          <w:color w:val="231F20"/>
          <w:spacing w:val="-13"/>
        </w:rPr>
        <w:t> </w:t>
      </w:r>
      <w:r>
        <w:rPr>
          <w:color w:val="231F20"/>
        </w:rPr>
        <w:t>bedraagt</w:t>
      </w:r>
      <w:r>
        <w:rPr>
          <w:color w:val="231F20"/>
          <w:spacing w:val="-13"/>
        </w:rPr>
        <w:t> </w:t>
      </w:r>
      <w:r>
        <w:rPr>
          <w:color w:val="231F20"/>
        </w:rPr>
        <w:t>het</w:t>
      </w:r>
      <w:r>
        <w:rPr>
          <w:color w:val="231F20"/>
          <w:spacing w:val="-13"/>
        </w:rPr>
        <w:t> </w:t>
      </w:r>
      <w:r>
        <w:rPr>
          <w:color w:val="231F20"/>
        </w:rPr>
        <w:t>brandstofverbruik</w:t>
      </w:r>
      <w:r>
        <w:rPr>
          <w:color w:val="231F20"/>
          <w:spacing w:val="-13"/>
        </w:rPr>
        <w:t> </w:t>
      </w:r>
      <w:r>
        <w:rPr>
          <w:color w:val="231F20"/>
        </w:rPr>
        <w:t>van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Fendt</w:t>
      </w:r>
      <w:r>
        <w:rPr>
          <w:color w:val="231F20"/>
          <w:spacing w:val="-13"/>
        </w:rPr>
        <w:t> </w:t>
      </w:r>
      <w:r>
        <w:rPr>
          <w:color w:val="231F20"/>
        </w:rPr>
        <w:t>Tigo</w:t>
      </w:r>
      <w:r>
        <w:rPr>
          <w:color w:val="231F20"/>
          <w:spacing w:val="-13"/>
        </w:rPr>
        <w:t> </w:t>
      </w:r>
      <w:r>
        <w:rPr>
          <w:color w:val="231F20"/>
        </w:rPr>
        <w:t>slechts</w:t>
      </w:r>
      <w:r>
        <w:rPr>
          <w:color w:val="231F20"/>
          <w:spacing w:val="-13"/>
        </w:rPr>
        <w:t> </w:t>
      </w:r>
      <w:r>
        <w:rPr>
          <w:color w:val="231F20"/>
          <w:w w:val="113"/>
        </w:rPr>
        <w:t>0</w:t>
      </w:r>
      <w:r>
        <w:rPr>
          <w:color w:val="231F20"/>
          <w:w w:val="59"/>
        </w:rPr>
        <w:t>,</w:t>
      </w:r>
      <w:r>
        <w:rPr>
          <w:color w:val="231F20"/>
          <w:w w:val="113"/>
        </w:rPr>
        <w:t>44</w:t>
      </w:r>
      <w:r>
        <w:rPr>
          <w:color w:val="231F20"/>
          <w:spacing w:val="-13"/>
          <w:w w:val="99"/>
        </w:rPr>
        <w:t> </w:t>
      </w:r>
      <w:r>
        <w:rPr>
          <w:color w:val="231F20"/>
        </w:rPr>
        <w:t>ltr</w:t>
      </w:r>
      <w:r>
        <w:rPr>
          <w:color w:val="231F20"/>
          <w:spacing w:val="-13"/>
        </w:rPr>
        <w:t> </w:t>
      </w:r>
      <w:r>
        <w:rPr>
          <w:color w:val="231F20"/>
        </w:rPr>
        <w:t>per</w:t>
      </w:r>
      <w:r>
        <w:rPr>
          <w:color w:val="231F20"/>
          <w:spacing w:val="-13"/>
        </w:rPr>
        <w:t> </w:t>
      </w:r>
      <w:r>
        <w:rPr>
          <w:color w:val="231F20"/>
        </w:rPr>
        <w:t>geoogste ton</w:t>
      </w:r>
      <w:r>
        <w:rPr>
          <w:color w:val="231F20"/>
          <w:spacing w:val="-13"/>
        </w:rPr>
        <w:t> </w:t>
      </w:r>
      <w:r>
        <w:rPr>
          <w:color w:val="231F20"/>
        </w:rPr>
        <w:t>product</w:t>
      </w:r>
      <w:r>
        <w:rPr>
          <w:color w:val="231F20"/>
          <w:spacing w:val="-13"/>
        </w:rPr>
        <w:t> </w:t>
      </w:r>
      <w:r>
        <w:rPr>
          <w:color w:val="231F20"/>
        </w:rPr>
        <w:t>(concurrent:</w:t>
      </w:r>
      <w:r>
        <w:rPr>
          <w:color w:val="231F20"/>
          <w:spacing w:val="-13"/>
        </w:rPr>
        <w:t> </w:t>
      </w:r>
      <w:r>
        <w:rPr>
          <w:color w:val="231F20"/>
          <w:w w:val="113"/>
        </w:rPr>
        <w:t>0</w:t>
      </w:r>
      <w:r>
        <w:rPr>
          <w:color w:val="231F20"/>
          <w:w w:val="59"/>
        </w:rPr>
        <w:t>,</w:t>
      </w:r>
      <w:r>
        <w:rPr>
          <w:color w:val="231F20"/>
          <w:w w:val="113"/>
        </w:rPr>
        <w:t>49</w:t>
      </w:r>
      <w:r>
        <w:rPr>
          <w:color w:val="231F20"/>
          <w:spacing w:val="-13"/>
          <w:w w:val="99"/>
        </w:rPr>
        <w:t> </w:t>
      </w:r>
      <w:r>
        <w:rPr>
          <w:color w:val="231F20"/>
        </w:rPr>
        <w:t>ltr/ton</w:t>
      </w:r>
      <w:r>
        <w:rPr>
          <w:color w:val="231F20"/>
          <w:spacing w:val="-13"/>
        </w:rPr>
        <w:t> </w:t>
      </w:r>
      <w:r>
        <w:rPr>
          <w:color w:val="231F20"/>
        </w:rPr>
        <w:t>product).</w:t>
      </w:r>
    </w:p>
    <w:p>
      <w:pPr>
        <w:pStyle w:val="BodyText"/>
        <w:spacing w:before="1"/>
        <w:ind w:left="266" w:right="266"/>
        <w:jc w:val="center"/>
      </w:pPr>
      <w:r>
        <w:rPr>
          <w:color w:val="231F20"/>
          <w:w w:val="95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Tigo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heeft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dankzij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6</w:t>
      </w:r>
      <w:r>
        <w:rPr>
          <w:color w:val="231F20"/>
          <w:spacing w:val="2"/>
        </w:rPr>
        <w:t> </w:t>
      </w:r>
      <w:r>
        <w:rPr>
          <w:color w:val="231F20"/>
          <w:w w:val="95"/>
        </w:rPr>
        <w:t>%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hogere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verdichting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</w:rPr>
        <w:t> </w:t>
      </w:r>
      <w:r>
        <w:rPr>
          <w:color w:val="231F20"/>
          <w:w w:val="95"/>
        </w:rPr>
        <w:t>laadbak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een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aanzienlijk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lager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brandstofverbruik</w:t>
      </w:r>
      <w:r>
        <w:rPr>
          <w:color w:val="231F20"/>
          <w:spacing w:val="2"/>
        </w:rPr>
        <w:t> </w:t>
      </w:r>
      <w:r>
        <w:rPr>
          <w:color w:val="231F20"/>
          <w:w w:val="95"/>
        </w:rPr>
        <w:t>van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10,4</w:t>
      </w:r>
      <w:r>
        <w:rPr>
          <w:color w:val="231F20"/>
          <w:spacing w:val="1"/>
        </w:rPr>
        <w:t> </w:t>
      </w:r>
      <w:r>
        <w:rPr>
          <w:color w:val="231F20"/>
          <w:spacing w:val="-5"/>
          <w:w w:val="95"/>
        </w:rPr>
        <w:t>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3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"/>
        <w:gridCol w:w="1049"/>
        <w:gridCol w:w="960"/>
        <w:gridCol w:w="1049"/>
        <w:gridCol w:w="873"/>
      </w:tblGrid>
      <w:tr>
        <w:trPr>
          <w:trHeight w:val="248" w:hRule="atLeast"/>
        </w:trPr>
        <w:tc>
          <w:tcPr>
            <w:tcW w:w="2881" w:type="dxa"/>
            <w:gridSpan w:val="3"/>
            <w:tcBorders>
              <w:top w:val="single" w:sz="6" w:space="0" w:color="FFFFFF"/>
            </w:tcBorders>
          </w:tcPr>
          <w:p>
            <w:pPr>
              <w:pStyle w:val="TableParagraph"/>
              <w:spacing w:line="199" w:lineRule="exact" w:before="29"/>
              <w:ind w:left="1222" w:right="1303"/>
              <w:jc w:val="center"/>
              <w:rPr>
                <w:sz w:val="19"/>
              </w:rPr>
            </w:pPr>
            <w:r>
              <w:rPr>
                <w:color w:val="231F20"/>
                <w:spacing w:val="-4"/>
                <w:w w:val="90"/>
                <w:sz w:val="19"/>
              </w:rPr>
              <w:t>0,44</w:t>
            </w:r>
          </w:p>
        </w:tc>
        <w:tc>
          <w:tcPr>
            <w:tcW w:w="1049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47494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  <w:vMerge w:val="restart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872" w:type="dxa"/>
            <w:tcBorders>
              <w:bottom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9" w:type="dxa"/>
            <w:vMerge w:val="restart"/>
            <w:tcBorders>
              <w:bottom w:val="single" w:sz="8" w:space="0" w:color="FFFFFF"/>
            </w:tcBorders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0302" cy="1325499"/>
                  <wp:effectExtent l="0" t="0" r="0" b="0"/>
                  <wp:docPr id="7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02" cy="132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60" w:type="dxa"/>
            <w:tcBorders>
              <w:bottom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9" w:type="dxa"/>
            <w:vMerge/>
            <w:tcBorders>
              <w:top w:val="nil"/>
              <w:bottom w:val="single" w:sz="6" w:space="0" w:color="FFFFFF"/>
            </w:tcBorders>
            <w:shd w:val="clear" w:color="auto" w:fill="47494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bottom w:val="single" w:sz="6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atLeast"/>
        </w:trPr>
        <w:tc>
          <w:tcPr>
            <w:tcW w:w="872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vMerge/>
            <w:tcBorders>
              <w:top w:val="nil"/>
              <w:bottom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vMerge/>
            <w:tcBorders>
              <w:top w:val="nil"/>
              <w:bottom w:val="single" w:sz="6" w:space="0" w:color="FFFFFF"/>
            </w:tcBorders>
            <w:shd w:val="clear" w:color="auto" w:fill="47494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6" w:hRule="atLeast"/>
        </w:trPr>
        <w:tc>
          <w:tcPr>
            <w:tcW w:w="872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vMerge/>
            <w:tcBorders>
              <w:top w:val="nil"/>
              <w:bottom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vMerge/>
            <w:tcBorders>
              <w:top w:val="nil"/>
              <w:bottom w:val="single" w:sz="6" w:space="0" w:color="FFFFFF"/>
            </w:tcBorders>
            <w:shd w:val="clear" w:color="auto" w:fill="47494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6" w:hRule="atLeast"/>
        </w:trPr>
        <w:tc>
          <w:tcPr>
            <w:tcW w:w="872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vMerge/>
            <w:tcBorders>
              <w:top w:val="nil"/>
              <w:bottom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vMerge/>
            <w:tcBorders>
              <w:top w:val="nil"/>
              <w:bottom w:val="single" w:sz="6" w:space="0" w:color="FFFFFF"/>
            </w:tcBorders>
            <w:shd w:val="clear" w:color="auto" w:fill="47494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872" w:type="dxa"/>
            <w:tcBorders>
              <w:top w:val="single" w:sz="6" w:space="0" w:color="FFFFFF"/>
              <w:bottom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vMerge/>
            <w:tcBorders>
              <w:top w:val="nil"/>
              <w:bottom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single" w:sz="6" w:space="0" w:color="FFFFFF"/>
              <w:bottom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vMerge/>
            <w:tcBorders>
              <w:top w:val="nil"/>
              <w:bottom w:val="single" w:sz="6" w:space="0" w:color="FFFFFF"/>
            </w:tcBorders>
            <w:shd w:val="clear" w:color="auto" w:fill="47494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tcBorders>
              <w:top w:val="single" w:sz="6" w:space="0" w:color="FFFFFF"/>
              <w:bottom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pict>
          <v:shape style="position:absolute;margin-left:195.505203pt;margin-top:17.748962pt;width:221.35pt;height:.1pt;mso-position-horizontal-relative:page;mso-position-vertical-relative:paragraph;z-index:-15721984;mso-wrap-distance-left:0;mso-wrap-distance-right:0" id="docshape79" coordorigin="3910,355" coordsize="4427,0" path="m8337,355l3910,355e" filled="false" stroked="true" strokeweight="1.2pt" strokecolor="#429539">
            <v:path arrowok="t"/>
            <v:stroke dashstyle="solid"/>
            <w10:wrap type="topAndBottom"/>
          </v:shape>
        </w:pict>
      </w:r>
    </w:p>
    <w:p>
      <w:pPr>
        <w:pStyle w:val="Heading1"/>
        <w:ind w:left="264"/>
      </w:pPr>
      <w:r>
        <w:rPr>
          <w:color w:val="231F20"/>
          <w:spacing w:val="-4"/>
          <w:w w:val="90"/>
        </w:rPr>
        <w:t>Uitstekende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5"/>
          <w:w w:val="95"/>
        </w:rPr>
        <w:t>snijkwaliteit</w:t>
      </w:r>
    </w:p>
    <w:p>
      <w:pPr>
        <w:pStyle w:val="BodyText"/>
        <w:spacing w:before="5"/>
        <w:rPr>
          <w:sz w:val="8"/>
        </w:rPr>
      </w:pPr>
      <w:r>
        <w:rPr/>
        <w:pict>
          <v:group style="position:absolute;margin-left:195.505493pt;margin-top:6.131044pt;width:221.35pt;height:1.2pt;mso-position-horizontal-relative:page;mso-position-vertical-relative:paragraph;z-index:-15721472;mso-wrap-distance-left:0;mso-wrap-distance-right:0" id="docshapegroup80" coordorigin="3910,123" coordsize="4427,24">
            <v:line style="position:absolute" from="6889,135" to="3910,135" stroked="true" strokeweight="1.2pt" strokecolor="#429539">
              <v:stroke dashstyle="solid"/>
            </v:line>
            <v:line style="position:absolute" from="8337,135" to="6566,135" stroked="true" strokeweight="1.2pt" strokecolor="#429539">
              <v:stroke dashstyle="solid"/>
            </v:line>
            <w10:wrap type="topAndBottom"/>
          </v:group>
        </w:pic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309" w:lineRule="auto" w:before="98"/>
        <w:ind w:left="3067" w:hanging="2662"/>
      </w:pPr>
      <w:r>
        <w:rPr>
          <w:color w:val="231F20"/>
          <w:w w:val="95"/>
        </w:rPr>
        <w:t>Perfecte voerkwaliteit zorgt voor gezonde dieren en hoge prestaties in de stal. Bij de opraapwagen zijn 3 aspecten bepalend: enerzijds de </w:t>
      </w:r>
      <w:r>
        <w:rPr>
          <w:color w:val="231F20"/>
          <w:spacing w:val="-1"/>
          <w:w w:val="138"/>
        </w:rPr>
        <w:t>s</w:t>
      </w:r>
      <w:r>
        <w:rPr>
          <w:color w:val="231F20"/>
          <w:spacing w:val="-1"/>
          <w:w w:val="111"/>
        </w:rPr>
        <w:t>n</w:t>
      </w:r>
      <w:r>
        <w:rPr>
          <w:color w:val="231F20"/>
          <w:spacing w:val="-1"/>
          <w:w w:val="96"/>
        </w:rPr>
        <w:t>i</w:t>
      </w:r>
      <w:r>
        <w:rPr>
          <w:color w:val="231F20"/>
          <w:spacing w:val="-1"/>
          <w:w w:val="76"/>
        </w:rPr>
        <w:t>j</w:t>
      </w:r>
      <w:r>
        <w:rPr>
          <w:color w:val="231F20"/>
          <w:spacing w:val="3"/>
          <w:w w:val="111"/>
        </w:rPr>
        <w:t>k</w:t>
      </w:r>
      <w:r>
        <w:rPr>
          <w:color w:val="231F20"/>
          <w:spacing w:val="-3"/>
          <w:w w:val="111"/>
        </w:rPr>
        <w:t>w</w:t>
      </w:r>
      <w:r>
        <w:rPr>
          <w:color w:val="231F20"/>
          <w:spacing w:val="-2"/>
          <w:w w:val="114"/>
        </w:rPr>
        <w:t>a</w:t>
      </w:r>
      <w:r>
        <w:rPr>
          <w:color w:val="231F20"/>
          <w:spacing w:val="-2"/>
          <w:w w:val="96"/>
        </w:rPr>
        <w:t>i</w:t>
      </w:r>
      <w:r>
        <w:rPr>
          <w:color w:val="231F20"/>
          <w:spacing w:val="-2"/>
          <w:w w:val="93"/>
        </w:rPr>
        <w:t>l</w:t>
      </w:r>
      <w:r>
        <w:rPr>
          <w:color w:val="231F20"/>
          <w:w w:val="96"/>
        </w:rPr>
        <w:t>i</w:t>
      </w:r>
      <w:r>
        <w:rPr>
          <w:color w:val="231F20"/>
          <w:spacing w:val="-3"/>
          <w:w w:val="93"/>
        </w:rPr>
        <w:t>t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6"/>
        </w:rPr>
        <w:t>i</w:t>
      </w:r>
      <w:r>
        <w:rPr>
          <w:color w:val="231F20"/>
          <w:spacing w:val="1"/>
          <w:w w:val="93"/>
        </w:rPr>
        <w:t>t</w:t>
      </w:r>
      <w:r>
        <w:rPr>
          <w:color w:val="231F20"/>
          <w:spacing w:val="-1"/>
          <w:w w:val="64"/>
        </w:rPr>
        <w:t>,</w:t>
      </w:r>
      <w:r>
        <w:rPr>
          <w:color w:val="231F20"/>
          <w:spacing w:val="-13"/>
          <w:w w:val="99"/>
        </w:rPr>
        <w:t> </w:t>
      </w:r>
      <w:r>
        <w:rPr>
          <w:color w:val="231F20"/>
        </w:rPr>
        <w:t>anderzijds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oogstverliezen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voerverontreiniging.</w:t>
      </w:r>
    </w:p>
    <w:p>
      <w:pPr>
        <w:pStyle w:val="BodyText"/>
        <w:spacing w:line="196" w:lineRule="exact"/>
        <w:ind w:left="347"/>
      </w:pPr>
      <w:r>
        <w:rPr>
          <w:color w:val="231F20"/>
          <w:w w:val="95"/>
        </w:rPr>
        <w:t>Op</w:t>
      </w:r>
      <w:r>
        <w:rPr>
          <w:color w:val="231F20"/>
        </w:rPr>
        <w:t> </w:t>
      </w:r>
      <w:r>
        <w:rPr>
          <w:color w:val="231F20"/>
          <w:w w:val="95"/>
        </w:rPr>
        <w:t>alle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gebieden</w:t>
      </w:r>
      <w:r>
        <w:rPr>
          <w:color w:val="231F20"/>
        </w:rPr>
        <w:t> </w:t>
      </w:r>
      <w:r>
        <w:rPr>
          <w:color w:val="231F20"/>
          <w:w w:val="95"/>
        </w:rPr>
        <w:t>presteert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Fendt</w:t>
      </w:r>
      <w:r>
        <w:rPr>
          <w:color w:val="231F20"/>
        </w:rPr>
        <w:t> </w:t>
      </w:r>
      <w:r>
        <w:rPr>
          <w:color w:val="231F20"/>
          <w:w w:val="95"/>
        </w:rPr>
        <w:t>Tigo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zeer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goed:</w:t>
      </w:r>
      <w:r>
        <w:rPr>
          <w:color w:val="231F20"/>
        </w:rPr>
        <w:t> </w:t>
      </w:r>
      <w:r>
        <w:rPr>
          <w:color w:val="231F20"/>
          <w:w w:val="95"/>
        </w:rPr>
        <w:t>Het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aandeel</w:t>
      </w:r>
      <w:r>
        <w:rPr>
          <w:color w:val="231F20"/>
        </w:rPr>
        <w:t> </w:t>
      </w:r>
      <w:r>
        <w:rPr>
          <w:color w:val="231F20"/>
          <w:w w:val="95"/>
        </w:rPr>
        <w:t>met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een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snijlengte</w:t>
      </w:r>
      <w:r>
        <w:rPr>
          <w:color w:val="231F20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gewenste</w:t>
      </w:r>
      <w:r>
        <w:rPr>
          <w:color w:val="231F20"/>
        </w:rPr>
        <w:t> </w:t>
      </w:r>
      <w:r>
        <w:rPr>
          <w:color w:val="231F20"/>
          <w:w w:val="95"/>
        </w:rPr>
        <w:t>fractie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van</w:t>
      </w:r>
      <w:r>
        <w:rPr>
          <w:color w:val="231F20"/>
        </w:rPr>
        <w:t> </w:t>
      </w:r>
      <w:r>
        <w:rPr>
          <w:color w:val="231F20"/>
          <w:w w:val="95"/>
        </w:rPr>
        <w:t>25-50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lag</w:t>
      </w:r>
      <w:r>
        <w:rPr>
          <w:color w:val="231F20"/>
        </w:rPr>
        <w:t> </w:t>
      </w:r>
      <w:r>
        <w:rPr>
          <w:color w:val="231F20"/>
          <w:w w:val="95"/>
        </w:rPr>
        <w:t>bij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Tigo</w:t>
      </w:r>
      <w:r>
        <w:rPr>
          <w:color w:val="231F20"/>
        </w:rPr>
        <w:t> </w:t>
      </w:r>
      <w:r>
        <w:rPr>
          <w:color w:val="231F20"/>
          <w:spacing w:val="-5"/>
          <w:w w:val="95"/>
        </w:rPr>
        <w:t>op</w:t>
      </w:r>
    </w:p>
    <w:p>
      <w:pPr>
        <w:spacing w:after="0" w:line="196" w:lineRule="exact"/>
        <w:sectPr>
          <w:headerReference w:type="default" r:id="rId18"/>
          <w:pgSz w:w="12250" w:h="17180"/>
          <w:pgMar w:header="0" w:footer="0" w:top="160" w:bottom="0" w:left="5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0" w:lineRule="exact"/>
        <w:ind w:left="3330"/>
        <w:rPr>
          <w:sz w:val="2"/>
        </w:rPr>
      </w:pPr>
      <w:r>
        <w:rPr>
          <w:sz w:val="2"/>
        </w:rPr>
        <w:pict>
          <v:group style="width:221.35pt;height:1.2pt;mso-position-horizontal-relative:char;mso-position-vertical-relative:line" id="docshapegroup81" coordorigin="0,0" coordsize="4427,24">
            <v:line style="position:absolute" from="4426,12" to="0,12" stroked="true" strokeweight="1.2pt" strokecolor="#429539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before="129"/>
      </w:pPr>
      <w:r>
        <w:rPr>
          <w:color w:val="231F20"/>
          <w:w w:val="95"/>
        </w:rPr>
        <w:t>Fendt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Tigo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DLG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erkend!</w:t>
      </w:r>
    </w:p>
    <w:p>
      <w:pPr>
        <w:pStyle w:val="BodyText"/>
        <w:spacing w:before="5"/>
        <w:rPr>
          <w:sz w:val="8"/>
        </w:rPr>
      </w:pPr>
      <w:r>
        <w:rPr/>
        <w:pict>
          <v:group style="position:absolute;margin-left:195.509995pt;margin-top:6.131044pt;width:221.35pt;height:1.2pt;mso-position-horizontal-relative:page;mso-position-vertical-relative:paragraph;z-index:-15717888;mso-wrap-distance-left:0;mso-wrap-distance-right:0" id="docshapegroup82" coordorigin="3910,123" coordsize="4427,24">
            <v:line style="position:absolute" from="6889,135" to="3910,135" stroked="true" strokeweight="1.2pt" strokecolor="#429539">
              <v:stroke dashstyle="solid"/>
            </v:line>
            <v:line style="position:absolute" from="8337,135" to="6566,135" stroked="true" strokeweight="1.2pt" strokecolor="#429539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09" w:lineRule="auto" w:before="99"/>
        <w:ind w:left="268" w:right="266"/>
        <w:jc w:val="center"/>
      </w:pPr>
      <w:r>
        <w:rPr>
          <w:color w:val="231F20"/>
          <w:w w:val="95"/>
        </w:rPr>
        <w:t>Een</w:t>
      </w:r>
      <w:r>
        <w:rPr>
          <w:color w:val="231F20"/>
        </w:rPr>
        <w:t> </w:t>
      </w:r>
      <w:r>
        <w:rPr>
          <w:color w:val="231F20"/>
          <w:w w:val="95"/>
        </w:rPr>
        <w:t>keurmerk</w:t>
      </w:r>
      <w:r>
        <w:rPr>
          <w:color w:val="231F20"/>
        </w:rPr>
        <w:t> </w:t>
      </w:r>
      <w:r>
        <w:rPr>
          <w:color w:val="231F20"/>
          <w:w w:val="95"/>
        </w:rPr>
        <w:t>“DLG-ANERKANNT</w:t>
      </w:r>
      <w:r>
        <w:rPr>
          <w:color w:val="231F20"/>
        </w:rPr>
        <w:t> </w:t>
      </w:r>
      <w:r>
        <w:rPr>
          <w:color w:val="231F20"/>
          <w:w w:val="95"/>
        </w:rPr>
        <w:t>in</w:t>
      </w:r>
      <w:r>
        <w:rPr>
          <w:color w:val="231F20"/>
        </w:rPr>
        <w:t> </w:t>
      </w:r>
      <w:r>
        <w:rPr>
          <w:color w:val="231F20"/>
          <w:w w:val="95"/>
        </w:rPr>
        <w:t>Einzelkriterien”</w:t>
      </w:r>
      <w:r>
        <w:rPr>
          <w:color w:val="231F20"/>
        </w:rPr>
        <w:t> </w:t>
      </w:r>
      <w:r>
        <w:rPr>
          <w:color w:val="231F20"/>
          <w:w w:val="95"/>
        </w:rPr>
        <w:t>[DLG-ERKEND</w:t>
      </w:r>
      <w:r>
        <w:rPr>
          <w:color w:val="231F20"/>
        </w:rPr>
        <w:t> </w:t>
      </w:r>
      <w:r>
        <w:rPr>
          <w:color w:val="231F20"/>
          <w:w w:val="95"/>
        </w:rPr>
        <w:t>op</w:t>
      </w:r>
      <w:r>
        <w:rPr>
          <w:color w:val="231F20"/>
        </w:rPr>
        <w:t> </w:t>
      </w:r>
      <w:r>
        <w:rPr>
          <w:color w:val="231F20"/>
          <w:w w:val="95"/>
        </w:rPr>
        <w:t>individuele</w:t>
      </w:r>
      <w:r>
        <w:rPr>
          <w:color w:val="231F20"/>
        </w:rPr>
        <w:t> </w:t>
      </w:r>
      <w:r>
        <w:rPr>
          <w:color w:val="231F20"/>
          <w:w w:val="95"/>
        </w:rPr>
        <w:t>criteria]</w:t>
      </w:r>
      <w:r>
        <w:rPr>
          <w:color w:val="231F20"/>
        </w:rPr>
        <w:t> </w:t>
      </w:r>
      <w:r>
        <w:rPr>
          <w:color w:val="231F20"/>
          <w:w w:val="95"/>
        </w:rPr>
        <w:t>wordt</w:t>
      </w:r>
      <w:r>
        <w:rPr>
          <w:color w:val="231F20"/>
        </w:rPr>
        <w:t> </w:t>
      </w:r>
      <w:r>
        <w:rPr>
          <w:color w:val="231F20"/>
          <w:w w:val="95"/>
        </w:rPr>
        <w:t>toegekend</w:t>
      </w:r>
      <w:r>
        <w:rPr>
          <w:color w:val="231F20"/>
        </w:rPr>
        <w:t> </w:t>
      </w:r>
      <w:r>
        <w:rPr>
          <w:color w:val="231F20"/>
          <w:w w:val="95"/>
        </w:rPr>
        <w:t>aan</w:t>
      </w:r>
      <w:r>
        <w:rPr>
          <w:color w:val="231F20"/>
        </w:rPr>
        <w:t> </w:t>
      </w:r>
      <w:r>
        <w:rPr>
          <w:color w:val="231F20"/>
          <w:w w:val="95"/>
        </w:rPr>
        <w:t>landbouw-technische</w:t>
      </w:r>
      <w:r>
        <w:rPr>
          <w:color w:val="231F20"/>
        </w:rPr>
        <w:t> </w:t>
      </w:r>
      <w:r>
        <w:rPr>
          <w:color w:val="231F20"/>
          <w:w w:val="95"/>
        </w:rPr>
        <w:t>producten,</w:t>
      </w:r>
      <w:r>
        <w:rPr>
          <w:color w:val="231F20"/>
          <w:spacing w:val="80"/>
        </w:rPr>
        <w:t> </w:t>
      </w:r>
      <w:r>
        <w:rPr>
          <w:color w:val="231F20"/>
        </w:rPr>
        <w:t>die</w:t>
      </w:r>
      <w:r>
        <w:rPr>
          <w:color w:val="231F20"/>
          <w:spacing w:val="-5"/>
        </w:rPr>
        <w:t> </w:t>
      </w:r>
      <w:r>
        <w:rPr>
          <w:color w:val="231F20"/>
        </w:rPr>
        <w:t>met</w:t>
      </w:r>
      <w:r>
        <w:rPr>
          <w:color w:val="231F20"/>
          <w:spacing w:val="-5"/>
        </w:rPr>
        <w:t> </w:t>
      </w:r>
      <w:r>
        <w:rPr>
          <w:color w:val="231F20"/>
        </w:rPr>
        <w:t>succes</w:t>
      </w:r>
      <w:r>
        <w:rPr>
          <w:color w:val="231F20"/>
          <w:spacing w:val="-5"/>
        </w:rPr>
        <w:t> </w:t>
      </w:r>
      <w:r>
        <w:rPr>
          <w:color w:val="231F20"/>
        </w:rPr>
        <w:t>een</w:t>
      </w:r>
      <w:r>
        <w:rPr>
          <w:color w:val="231F20"/>
          <w:spacing w:val="-5"/>
        </w:rPr>
        <w:t> </w:t>
      </w:r>
      <w:r>
        <w:rPr>
          <w:color w:val="231F20"/>
        </w:rPr>
        <w:t>ingeperkte</w:t>
      </w:r>
      <w:r>
        <w:rPr>
          <w:color w:val="231F20"/>
          <w:spacing w:val="-5"/>
        </w:rPr>
        <w:t> </w:t>
      </w:r>
      <w:r>
        <w:rPr>
          <w:color w:val="231F20"/>
        </w:rPr>
        <w:t>gebruikswaardetest</w:t>
      </w:r>
      <w:r>
        <w:rPr>
          <w:color w:val="231F20"/>
          <w:spacing w:val="-5"/>
        </w:rPr>
        <w:t> </w:t>
      </w:r>
      <w:r>
        <w:rPr>
          <w:color w:val="231F20"/>
        </w:rPr>
        <w:t>van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DLG</w:t>
      </w:r>
      <w:r>
        <w:rPr>
          <w:color w:val="231F20"/>
          <w:spacing w:val="-5"/>
        </w:rPr>
        <w:t> </w:t>
      </w:r>
      <w:r>
        <w:rPr>
          <w:color w:val="231F20"/>
        </w:rPr>
        <w:t>volgens</w:t>
      </w:r>
      <w:r>
        <w:rPr>
          <w:color w:val="231F20"/>
          <w:spacing w:val="-5"/>
        </w:rPr>
        <w:t> </w:t>
      </w:r>
      <w:r>
        <w:rPr>
          <w:color w:val="231F20"/>
        </w:rPr>
        <w:t>onafhankelijke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erkende</w:t>
      </w:r>
      <w:r>
        <w:rPr>
          <w:color w:val="231F20"/>
          <w:spacing w:val="-5"/>
        </w:rPr>
        <w:t> </w:t>
      </w:r>
      <w:r>
        <w:rPr>
          <w:color w:val="231F20"/>
        </w:rPr>
        <w:t>beoordelingscriteria</w:t>
      </w:r>
      <w:r>
        <w:rPr>
          <w:color w:val="231F20"/>
          <w:spacing w:val="-5"/>
        </w:rPr>
        <w:t> </w:t>
      </w:r>
      <w:r>
        <w:rPr>
          <w:color w:val="231F20"/>
        </w:rPr>
        <w:t>hebben</w:t>
      </w:r>
      <w:r>
        <w:rPr>
          <w:color w:val="231F20"/>
          <w:spacing w:val="-5"/>
        </w:rPr>
        <w:t> </w:t>
      </w:r>
      <w:r>
        <w:rPr>
          <w:color w:val="231F20"/>
        </w:rPr>
        <w:t>doorstaan.</w:t>
      </w:r>
    </w:p>
    <w:p>
      <w:pPr>
        <w:pStyle w:val="BodyText"/>
        <w:spacing w:before="1"/>
        <w:ind w:left="267" w:right="266"/>
        <w:jc w:val="center"/>
      </w:pPr>
      <w:r>
        <w:rPr>
          <w:color w:val="231F20"/>
          <w:w w:val="95"/>
        </w:rPr>
        <w:t>De</w:t>
      </w:r>
      <w:r>
        <w:rPr>
          <w:color w:val="231F20"/>
        </w:rPr>
        <w:t> </w:t>
      </w:r>
      <w:r>
        <w:rPr>
          <w:color w:val="231F20"/>
          <w:w w:val="95"/>
        </w:rPr>
        <w:t>test</w:t>
      </w:r>
      <w:r>
        <w:rPr>
          <w:color w:val="231F20"/>
        </w:rPr>
        <w:t> </w:t>
      </w:r>
      <w:r>
        <w:rPr>
          <w:color w:val="231F20"/>
          <w:w w:val="95"/>
        </w:rPr>
        <w:t>dient</w:t>
      </w:r>
      <w:r>
        <w:rPr>
          <w:color w:val="231F20"/>
        </w:rPr>
        <w:t> </w:t>
      </w:r>
      <w:r>
        <w:rPr>
          <w:color w:val="231F20"/>
          <w:w w:val="95"/>
        </w:rPr>
        <w:t>om</w:t>
      </w:r>
      <w:r>
        <w:rPr>
          <w:color w:val="231F20"/>
        </w:rPr>
        <w:t> </w:t>
      </w:r>
      <w:r>
        <w:rPr>
          <w:color w:val="231F20"/>
          <w:w w:val="95"/>
        </w:rPr>
        <w:t>bijzondere</w:t>
      </w:r>
      <w:r>
        <w:rPr>
          <w:color w:val="231F20"/>
        </w:rPr>
        <w:t> </w:t>
      </w:r>
      <w:r>
        <w:rPr>
          <w:color w:val="231F20"/>
          <w:w w:val="95"/>
        </w:rPr>
        <w:t>innovaties</w:t>
      </w:r>
      <w:r>
        <w:rPr>
          <w:color w:val="231F20"/>
        </w:rPr>
        <w:t> </w:t>
      </w:r>
      <w:r>
        <w:rPr>
          <w:color w:val="231F20"/>
          <w:w w:val="95"/>
        </w:rPr>
        <w:t>en</w:t>
      </w:r>
      <w:r>
        <w:rPr>
          <w:color w:val="231F20"/>
        </w:rPr>
        <w:t> </w:t>
      </w:r>
      <w:r>
        <w:rPr>
          <w:color w:val="231F20"/>
          <w:w w:val="95"/>
        </w:rPr>
        <w:t>kenmerkende</w:t>
      </w:r>
      <w:r>
        <w:rPr>
          <w:color w:val="231F20"/>
        </w:rPr>
        <w:t> </w:t>
      </w:r>
      <w:r>
        <w:rPr>
          <w:color w:val="231F20"/>
          <w:w w:val="95"/>
        </w:rPr>
        <w:t>criteria</w:t>
      </w:r>
      <w:r>
        <w:rPr>
          <w:color w:val="231F20"/>
        </w:rPr>
        <w:t> </w:t>
      </w:r>
      <w:r>
        <w:rPr>
          <w:color w:val="231F20"/>
          <w:w w:val="95"/>
        </w:rPr>
        <w:t>van</w:t>
      </w:r>
      <w:r>
        <w:rPr>
          <w:color w:val="231F20"/>
        </w:rPr>
        <w:t> </w:t>
      </w:r>
      <w:r>
        <w:rPr>
          <w:color w:val="231F20"/>
          <w:w w:val="95"/>
        </w:rPr>
        <w:t>het</w:t>
      </w:r>
      <w:r>
        <w:rPr>
          <w:color w:val="231F20"/>
        </w:rPr>
        <w:t> </w:t>
      </w:r>
      <w:r>
        <w:rPr>
          <w:color w:val="231F20"/>
          <w:w w:val="95"/>
        </w:rPr>
        <w:t>geteste</w:t>
      </w:r>
      <w:r>
        <w:rPr>
          <w:color w:val="231F20"/>
        </w:rPr>
        <w:t> </w:t>
      </w:r>
      <w:r>
        <w:rPr>
          <w:color w:val="231F20"/>
          <w:w w:val="95"/>
        </w:rPr>
        <w:t>product</w:t>
      </w:r>
      <w:r>
        <w:rPr>
          <w:color w:val="231F20"/>
        </w:rPr>
        <w:t> </w:t>
      </w:r>
      <w:r>
        <w:rPr>
          <w:color w:val="231F20"/>
          <w:w w:val="95"/>
        </w:rPr>
        <w:t>onder</w:t>
      </w:r>
      <w:r>
        <w:rPr>
          <w:color w:val="231F20"/>
        </w:rPr>
        <w:t> </w:t>
      </w:r>
      <w:r>
        <w:rPr>
          <w:color w:val="231F20"/>
          <w:w w:val="95"/>
        </w:rPr>
        <w:t>de</w:t>
      </w:r>
      <w:r>
        <w:rPr>
          <w:color w:val="231F20"/>
        </w:rPr>
        <w:t> </w:t>
      </w:r>
      <w:r>
        <w:rPr>
          <w:color w:val="231F20"/>
          <w:w w:val="95"/>
        </w:rPr>
        <w:t>aandacht</w:t>
      </w:r>
      <w:r>
        <w:rPr>
          <w:color w:val="231F20"/>
        </w:rPr>
        <w:t> </w:t>
      </w:r>
      <w:r>
        <w:rPr>
          <w:color w:val="231F20"/>
          <w:w w:val="95"/>
        </w:rPr>
        <w:t>te</w:t>
      </w:r>
      <w:r>
        <w:rPr>
          <w:color w:val="231F20"/>
        </w:rPr>
        <w:t> </w:t>
      </w:r>
      <w:r>
        <w:rPr>
          <w:color w:val="231F20"/>
          <w:spacing w:val="-2"/>
          <w:w w:val="95"/>
        </w:rPr>
        <w:t>brengen.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309" w:lineRule="auto"/>
        <w:ind w:left="370" w:right="367"/>
        <w:jc w:val="center"/>
      </w:pPr>
      <w:r>
        <w:rPr>
          <w:color w:val="231F20"/>
        </w:rPr>
        <w:t>Deze</w:t>
      </w:r>
      <w:r>
        <w:rPr>
          <w:color w:val="231F20"/>
          <w:spacing w:val="-9"/>
        </w:rPr>
        <w:t> </w:t>
      </w:r>
      <w:r>
        <w:rPr>
          <w:color w:val="231F20"/>
        </w:rPr>
        <w:t>test</w:t>
      </w:r>
      <w:r>
        <w:rPr>
          <w:color w:val="231F20"/>
          <w:spacing w:val="-9"/>
        </w:rPr>
        <w:t> </w:t>
      </w:r>
      <w:r>
        <w:rPr>
          <w:color w:val="231F20"/>
        </w:rPr>
        <w:t>werd</w:t>
      </w:r>
      <w:r>
        <w:rPr>
          <w:color w:val="231F20"/>
          <w:spacing w:val="-9"/>
        </w:rPr>
        <w:t> </w:t>
      </w:r>
      <w:r>
        <w:rPr>
          <w:color w:val="231F20"/>
        </w:rPr>
        <w:t>met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Fendt</w:t>
      </w:r>
      <w:r>
        <w:rPr>
          <w:color w:val="231F20"/>
          <w:spacing w:val="-9"/>
        </w:rPr>
        <w:t> </w:t>
      </w:r>
      <w:r>
        <w:rPr>
          <w:color w:val="231F20"/>
        </w:rPr>
        <w:t>Tigo</w:t>
      </w:r>
      <w:r>
        <w:rPr>
          <w:color w:val="231F20"/>
          <w:spacing w:val="-9"/>
        </w:rPr>
        <w:t> </w:t>
      </w:r>
      <w:r>
        <w:rPr>
          <w:color w:val="231F20"/>
        </w:rPr>
        <w:t>90</w:t>
      </w:r>
      <w:r>
        <w:rPr>
          <w:color w:val="231F20"/>
          <w:spacing w:val="-9"/>
        </w:rPr>
        <w:t> </w:t>
      </w:r>
      <w:r>
        <w:rPr>
          <w:color w:val="231F20"/>
        </w:rPr>
        <w:t>XRD</w:t>
      </w:r>
      <w:r>
        <w:rPr>
          <w:color w:val="231F20"/>
          <w:spacing w:val="-9"/>
        </w:rPr>
        <w:t> </w:t>
      </w:r>
      <w:r>
        <w:rPr>
          <w:color w:val="231F20"/>
        </w:rPr>
        <w:t>opraapwagen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Juni</w:t>
      </w:r>
      <w:r>
        <w:rPr>
          <w:color w:val="231F20"/>
          <w:spacing w:val="-9"/>
        </w:rPr>
        <w:t> </w:t>
      </w:r>
      <w:r>
        <w:rPr>
          <w:color w:val="231F20"/>
        </w:rPr>
        <w:t>2022</w:t>
      </w:r>
      <w:r>
        <w:rPr>
          <w:color w:val="231F20"/>
          <w:spacing w:val="-9"/>
        </w:rPr>
        <w:t> </w:t>
      </w:r>
      <w:r>
        <w:rPr>
          <w:color w:val="231F20"/>
        </w:rPr>
        <w:t>op</w:t>
      </w:r>
      <w:r>
        <w:rPr>
          <w:color w:val="231F20"/>
          <w:spacing w:val="-9"/>
        </w:rPr>
        <w:t> </w:t>
      </w:r>
      <w:r>
        <w:rPr>
          <w:color w:val="231F20"/>
        </w:rPr>
        <w:t>grasland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Saksen-Anhalt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2e</w:t>
      </w:r>
      <w:r>
        <w:rPr>
          <w:color w:val="231F20"/>
          <w:spacing w:val="-9"/>
        </w:rPr>
        <w:t> </w:t>
      </w:r>
      <w:r>
        <w:rPr>
          <w:color w:val="231F20"/>
        </w:rPr>
        <w:t>snede</w:t>
      </w:r>
      <w:r>
        <w:rPr>
          <w:color w:val="231F20"/>
          <w:spacing w:val="-9"/>
        </w:rPr>
        <w:t> </w:t>
      </w:r>
      <w:r>
        <w:rPr>
          <w:color w:val="231F20"/>
        </w:rPr>
        <w:t>uitgevoerd.</w:t>
      </w:r>
      <w:r>
        <w:rPr>
          <w:color w:val="231F20"/>
          <w:spacing w:val="-9"/>
        </w:rPr>
        <w:t> </w:t>
      </w:r>
      <w:r>
        <w:rPr>
          <w:color w:val="231F20"/>
        </w:rPr>
        <w:t>Getest</w:t>
      </w:r>
      <w:r>
        <w:rPr>
          <w:color w:val="231F20"/>
          <w:spacing w:val="-9"/>
        </w:rPr>
        <w:t> </w:t>
      </w:r>
      <w:r>
        <w:rPr>
          <w:color w:val="231F20"/>
        </w:rPr>
        <w:t>werd in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DLG-testmodule</w:t>
      </w:r>
      <w:r>
        <w:rPr>
          <w:color w:val="231F20"/>
          <w:spacing w:val="-10"/>
        </w:rPr>
        <w:t> </w:t>
      </w:r>
      <w:r>
        <w:rPr>
          <w:color w:val="231F20"/>
        </w:rPr>
        <w:t>“Functie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werkkwaliteit”</w:t>
      </w:r>
      <w:r>
        <w:rPr>
          <w:color w:val="231F20"/>
          <w:spacing w:val="-10"/>
        </w:rPr>
        <w:t> </w:t>
      </w:r>
      <w:r>
        <w:rPr>
          <w:color w:val="231F20"/>
        </w:rPr>
        <w:t>uit</w:t>
      </w:r>
      <w:r>
        <w:rPr>
          <w:color w:val="231F20"/>
          <w:spacing w:val="-10"/>
        </w:rPr>
        <w:t> </w:t>
      </w:r>
      <w:r>
        <w:rPr>
          <w:color w:val="231F20"/>
        </w:rPr>
        <w:t>het</w:t>
      </w:r>
      <w:r>
        <w:rPr>
          <w:color w:val="231F20"/>
          <w:spacing w:val="-10"/>
        </w:rPr>
        <w:t> </w:t>
      </w:r>
      <w:r>
        <w:rPr>
          <w:color w:val="231F20"/>
        </w:rPr>
        <w:t>DLG-testprogramma</w:t>
      </w:r>
      <w:r>
        <w:rPr>
          <w:color w:val="231F20"/>
          <w:spacing w:val="-10"/>
        </w:rPr>
        <w:t> </w:t>
      </w:r>
      <w:r>
        <w:rPr>
          <w:color w:val="231F20"/>
        </w:rPr>
        <w:t>voor</w:t>
      </w:r>
      <w:r>
        <w:rPr>
          <w:color w:val="231F20"/>
          <w:spacing w:val="-10"/>
        </w:rPr>
        <w:t> </w:t>
      </w:r>
      <w:r>
        <w:rPr>
          <w:color w:val="231F20"/>
        </w:rPr>
        <w:t>opraapwagens.</w:t>
      </w:r>
      <w:r>
        <w:rPr>
          <w:color w:val="231F20"/>
          <w:spacing w:val="-10"/>
        </w:rPr>
        <w:t> </w:t>
      </w:r>
      <w:r>
        <w:rPr>
          <w:color w:val="231F20"/>
        </w:rPr>
        <w:t>Op</w:t>
      </w:r>
      <w:r>
        <w:rPr>
          <w:color w:val="231F20"/>
          <w:spacing w:val="-10"/>
        </w:rPr>
        <w:t> </w:t>
      </w:r>
      <w:r>
        <w:rPr>
          <w:color w:val="231F20"/>
        </w:rPr>
        <w:t>basis</w:t>
      </w:r>
      <w:r>
        <w:rPr>
          <w:color w:val="231F20"/>
          <w:spacing w:val="-10"/>
        </w:rPr>
        <w:t> </w:t>
      </w:r>
      <w:r>
        <w:rPr>
          <w:color w:val="231F20"/>
        </w:rPr>
        <w:t>van</w:t>
      </w:r>
      <w:r>
        <w:rPr>
          <w:color w:val="231F20"/>
          <w:spacing w:val="-10"/>
        </w:rPr>
        <w:t> </w:t>
      </w:r>
      <w:r>
        <w:rPr>
          <w:color w:val="231F20"/>
        </w:rPr>
        <w:t>deze</w:t>
      </w:r>
      <w:r>
        <w:rPr>
          <w:color w:val="231F20"/>
          <w:spacing w:val="-10"/>
        </w:rPr>
        <w:t> </w:t>
      </w:r>
      <w:r>
        <w:rPr>
          <w:color w:val="231F20"/>
        </w:rPr>
        <w:t>resultaten</w:t>
      </w:r>
    </w:p>
    <w:p>
      <w:pPr>
        <w:pStyle w:val="BodyText"/>
        <w:spacing w:before="1"/>
        <w:ind w:left="266" w:right="266"/>
        <w:jc w:val="center"/>
      </w:pPr>
      <w:r>
        <w:rPr>
          <w:color w:val="231F20"/>
          <w:w w:val="95"/>
        </w:rPr>
        <w:t>werd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Fendt</w:t>
      </w:r>
      <w:r>
        <w:rPr>
          <w:color w:val="231F20"/>
          <w:spacing w:val="12"/>
        </w:rPr>
        <w:t> </w:t>
      </w:r>
      <w:r>
        <w:rPr>
          <w:color w:val="231F20"/>
          <w:w w:val="95"/>
        </w:rPr>
        <w:t>Tigo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90</w:t>
      </w:r>
      <w:r>
        <w:rPr>
          <w:color w:val="231F20"/>
          <w:spacing w:val="12"/>
        </w:rPr>
        <w:t> </w:t>
      </w:r>
      <w:r>
        <w:rPr>
          <w:color w:val="231F20"/>
          <w:w w:val="95"/>
        </w:rPr>
        <w:t>XRD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opraapwagen</w:t>
      </w:r>
      <w:r>
        <w:rPr>
          <w:color w:val="231F20"/>
          <w:spacing w:val="12"/>
        </w:rPr>
        <w:t> </w:t>
      </w:r>
      <w:r>
        <w:rPr>
          <w:color w:val="231F20"/>
          <w:w w:val="95"/>
        </w:rPr>
        <w:t>het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keurmerk</w:t>
      </w:r>
      <w:r>
        <w:rPr>
          <w:color w:val="231F20"/>
          <w:spacing w:val="12"/>
        </w:rPr>
        <w:t> </w:t>
      </w:r>
      <w:r>
        <w:rPr>
          <w:color w:val="231F20"/>
          <w:w w:val="95"/>
        </w:rPr>
        <w:t>DLG-ANERKANNT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voor</w:t>
      </w:r>
      <w:r>
        <w:rPr>
          <w:color w:val="231F20"/>
          <w:spacing w:val="12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testmodule</w:t>
      </w:r>
      <w:r>
        <w:rPr>
          <w:color w:val="231F20"/>
          <w:spacing w:val="12"/>
        </w:rPr>
        <w:t> </w:t>
      </w:r>
      <w:r>
        <w:rPr>
          <w:color w:val="231F20"/>
          <w:w w:val="95"/>
        </w:rPr>
        <w:t>“Functie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2"/>
        </w:rPr>
        <w:t> </w:t>
      </w:r>
      <w:r>
        <w:rPr>
          <w:color w:val="231F20"/>
          <w:w w:val="95"/>
        </w:rPr>
        <w:t>werkkwaliteit”</w:t>
      </w:r>
      <w:r>
        <w:rPr>
          <w:color w:val="231F20"/>
          <w:spacing w:val="11"/>
        </w:rPr>
        <w:t> </w:t>
      </w:r>
      <w:r>
        <w:rPr>
          <w:color w:val="231F20"/>
          <w:spacing w:val="-2"/>
          <w:w w:val="95"/>
        </w:rPr>
        <w:t>toegekend.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432003</wp:posOffset>
            </wp:positionH>
            <wp:positionV relativeFrom="paragraph">
              <wp:posOffset>215506</wp:posOffset>
            </wp:positionV>
            <wp:extent cx="2192901" cy="1328927"/>
            <wp:effectExtent l="0" t="0" r="0" b="0"/>
            <wp:wrapTopAndBottom/>
            <wp:docPr id="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901" cy="1328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2793288</wp:posOffset>
            </wp:positionH>
            <wp:positionV relativeFrom="paragraph">
              <wp:posOffset>215502</wp:posOffset>
            </wp:positionV>
            <wp:extent cx="2202967" cy="1335024"/>
            <wp:effectExtent l="0" t="0" r="0" b="0"/>
            <wp:wrapTopAndBottom/>
            <wp:docPr id="1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967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5154586</wp:posOffset>
            </wp:positionH>
            <wp:positionV relativeFrom="paragraph">
              <wp:posOffset>215502</wp:posOffset>
            </wp:positionV>
            <wp:extent cx="2202954" cy="1335024"/>
            <wp:effectExtent l="0" t="0" r="0" b="0"/>
            <wp:wrapTopAndBottom/>
            <wp:docPr id="1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954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009" w:val="left" w:leader="none"/>
          <w:tab w:pos="7453" w:val="left" w:leader="none"/>
        </w:tabs>
        <w:spacing w:before="62"/>
        <w:ind w:left="0" w:right="22" w:firstLine="0"/>
        <w:jc w:val="center"/>
        <w:rPr>
          <w:sz w:val="12"/>
        </w:rPr>
      </w:pPr>
      <w:r>
        <w:rPr>
          <w:color w:val="231F20"/>
          <w:sz w:val="12"/>
        </w:rPr>
        <w:t>Proefveld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Saksen-</w:t>
      </w:r>
      <w:r>
        <w:rPr>
          <w:color w:val="231F20"/>
          <w:spacing w:val="-2"/>
          <w:sz w:val="12"/>
        </w:rPr>
        <w:t>Anhalt</w:t>
      </w:r>
      <w:r>
        <w:rPr>
          <w:color w:val="231F20"/>
          <w:sz w:val="12"/>
        </w:rPr>
        <w:tab/>
        <w:t>Visuele</w:t>
      </w:r>
      <w:r>
        <w:rPr>
          <w:color w:val="231F20"/>
          <w:spacing w:val="4"/>
          <w:sz w:val="12"/>
        </w:rPr>
        <w:t> </w:t>
      </w:r>
      <w:r>
        <w:rPr>
          <w:color w:val="231F20"/>
          <w:spacing w:val="-2"/>
          <w:sz w:val="12"/>
        </w:rPr>
        <w:t>controle</w:t>
      </w:r>
      <w:r>
        <w:rPr>
          <w:color w:val="231F20"/>
          <w:sz w:val="12"/>
        </w:rPr>
        <w:tab/>
        <w:t>Meting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van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de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testzwaden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195.505203pt;margin-top:14.117475pt;width:221.35pt;height:.1pt;mso-position-horizontal-relative:page;mso-position-vertical-relative:paragraph;z-index:-15715840;mso-wrap-distance-left:0;mso-wrap-distance-right:0" id="docshape83" coordorigin="3910,282" coordsize="4427,0" path="m8337,282l3910,282e" filled="false" stroked="true" strokeweight="1.2pt" strokecolor="#429539">
            <v:path arrowok="t"/>
            <v:stroke dashstyle="solid"/>
            <w10:wrap type="topAndBottom"/>
          </v:shape>
        </w:pict>
      </w:r>
    </w:p>
    <w:p>
      <w:pPr>
        <w:pStyle w:val="Heading1"/>
        <w:spacing w:line="247" w:lineRule="auto" w:before="162"/>
        <w:ind w:left="1810" w:right="0" w:hanging="555"/>
        <w:jc w:val="left"/>
      </w:pPr>
      <w:r>
        <w:rPr>
          <w:color w:val="231F20"/>
          <w:w w:val="90"/>
        </w:rPr>
        <w:t>Geconcentreerde ruwvoederwinnings-expertise – samengebracht op de locatie Wolfenbüttel!</w:t>
      </w: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195.505493pt;margin-top:6.359928pt;width:221.35pt;height:1.2pt;mso-position-horizontal-relative:page;mso-position-vertical-relative:paragraph;z-index:-15715328;mso-wrap-distance-left:0;mso-wrap-distance-right:0" id="docshapegroup84" coordorigin="3910,127" coordsize="4427,24">
            <v:line style="position:absolute" from="6889,139" to="3910,139" stroked="true" strokeweight="1.2pt" strokecolor="#429539">
              <v:stroke dashstyle="solid"/>
            </v:line>
            <v:line style="position:absolute" from="8337,139" to="6566,139" stroked="true" strokeweight="1.2pt" strokecolor="#429539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50" w:h="17180"/>
          <w:pgMar w:header="0" w:footer="0" w:top="160" w:bottom="0" w:left="580" w:right="58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09" w:lineRule="auto"/>
        <w:ind w:left="270" w:right="186"/>
        <w:jc w:val="center"/>
      </w:pPr>
      <w:r>
        <w:rPr>
          <w:color w:val="231F20"/>
          <w:w w:val="95"/>
        </w:rPr>
        <w:t>Op het gebied van ruwvoederwinningstechniek streeft </w:t>
      </w:r>
      <w:r>
        <w:rPr>
          <w:color w:val="231F20"/>
        </w:rPr>
        <w:t>Fendt een duidelijk doel na:</w:t>
      </w:r>
    </w:p>
    <w:p>
      <w:pPr>
        <w:pStyle w:val="BodyText"/>
        <w:spacing w:line="309" w:lineRule="auto" w:before="1"/>
        <w:ind w:left="183" w:right="99" w:firstLine="1"/>
        <w:jc w:val="center"/>
      </w:pPr>
      <w:r>
        <w:rPr>
          <w:color w:val="231F20"/>
        </w:rPr>
        <w:t>Professionele landbouwbedrijven en loonwerkers de </w:t>
      </w:r>
      <w:r>
        <w:rPr>
          <w:color w:val="231F20"/>
          <w:w w:val="95"/>
        </w:rPr>
        <w:t>technologie bieden, die zij nodig hebben om ruwvoer van de </w:t>
      </w:r>
      <w:r>
        <w:rPr>
          <w:color w:val="231F20"/>
        </w:rPr>
        <w:t>hoogste</w:t>
      </w:r>
      <w:r>
        <w:rPr>
          <w:color w:val="231F20"/>
          <w:spacing w:val="-5"/>
        </w:rPr>
        <w:t> </w:t>
      </w:r>
      <w:r>
        <w:rPr>
          <w:color w:val="231F20"/>
        </w:rPr>
        <w:t>kwaliteit</w:t>
      </w:r>
      <w:r>
        <w:rPr>
          <w:color w:val="231F20"/>
          <w:spacing w:val="-5"/>
        </w:rPr>
        <w:t> </w:t>
      </w:r>
      <w:r>
        <w:rPr>
          <w:color w:val="231F20"/>
        </w:rPr>
        <w:t>te</w:t>
      </w:r>
      <w:r>
        <w:rPr>
          <w:color w:val="231F20"/>
          <w:spacing w:val="-5"/>
        </w:rPr>
        <w:t> </w:t>
      </w:r>
      <w:r>
        <w:rPr>
          <w:color w:val="231F20"/>
        </w:rPr>
        <w:t>winnen.</w:t>
      </w:r>
      <w:r>
        <w:rPr>
          <w:color w:val="231F20"/>
          <w:spacing w:val="-5"/>
        </w:rPr>
        <w:t> </w:t>
      </w:r>
      <w:r>
        <w:rPr>
          <w:color w:val="231F20"/>
        </w:rPr>
        <w:t>Fendt</w:t>
      </w:r>
      <w:r>
        <w:rPr>
          <w:color w:val="231F20"/>
          <w:spacing w:val="-5"/>
        </w:rPr>
        <w:t> </w:t>
      </w:r>
      <w:r>
        <w:rPr>
          <w:color w:val="231F20"/>
        </w:rPr>
        <w:t>biedt</w:t>
      </w:r>
      <w:r>
        <w:rPr>
          <w:color w:val="231F20"/>
          <w:spacing w:val="-5"/>
        </w:rPr>
        <w:t> </w:t>
      </w:r>
      <w:r>
        <w:rPr>
          <w:color w:val="231F20"/>
        </w:rPr>
        <w:t>een</w:t>
      </w:r>
      <w:r>
        <w:rPr>
          <w:color w:val="231F20"/>
          <w:spacing w:val="-5"/>
        </w:rPr>
        <w:t> </w:t>
      </w:r>
      <w:r>
        <w:rPr>
          <w:color w:val="231F20"/>
        </w:rPr>
        <w:t>breed programma aan </w:t>
      </w:r>
      <w:r>
        <w:rPr>
          <w:color w:val="231F20"/>
          <w:spacing w:val="-3"/>
          <w:w w:val="106"/>
        </w:rPr>
        <w:t>m</w:t>
      </w:r>
      <w:r>
        <w:rPr>
          <w:color w:val="231F20"/>
          <w:w w:val="106"/>
        </w:rPr>
        <w:t>a</w:t>
      </w:r>
      <w:r>
        <w:rPr>
          <w:color w:val="231F20"/>
          <w:w w:val="107"/>
        </w:rPr>
        <w:t>c</w:t>
      </w:r>
      <w:r>
        <w:rPr>
          <w:color w:val="231F20"/>
          <w:spacing w:val="-1"/>
          <w:w w:val="102"/>
        </w:rPr>
        <w:t>h</w:t>
      </w:r>
      <w:r>
        <w:rPr>
          <w:color w:val="231F20"/>
          <w:spacing w:val="-1"/>
          <w:w w:val="87"/>
        </w:rPr>
        <w:t>i</w:t>
      </w:r>
      <w:r>
        <w:rPr>
          <w:color w:val="231F20"/>
          <w:spacing w:val="-1"/>
          <w:w w:val="102"/>
        </w:rPr>
        <w:t>n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1"/>
          <w:w w:val="129"/>
        </w:rPr>
        <w:t>s</w:t>
      </w:r>
      <w:r>
        <w:rPr>
          <w:color w:val="231F20"/>
          <w:spacing w:val="-1"/>
          <w:w w:val="55"/>
        </w:rPr>
        <w:t>,</w:t>
      </w:r>
      <w:r>
        <w:rPr>
          <w:color w:val="231F20"/>
          <w:spacing w:val="-1"/>
          <w:w w:val="99"/>
        </w:rPr>
        <w:t> </w:t>
      </w:r>
      <w:r>
        <w:rPr>
          <w:color w:val="231F20"/>
        </w:rPr>
        <w:t>van maaien tot schudden en harken net als de oogstmachines.</w:t>
      </w:r>
    </w:p>
    <w:p>
      <w:pPr>
        <w:pStyle w:val="BodyText"/>
        <w:spacing w:line="309" w:lineRule="auto" w:before="3"/>
        <w:ind w:left="122" w:right="38" w:firstLine="1"/>
        <w:jc w:val="center"/>
      </w:pP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Fendt</w:t>
      </w:r>
      <w:r>
        <w:rPr>
          <w:color w:val="231F20"/>
          <w:spacing w:val="-6"/>
        </w:rPr>
        <w:t> </w:t>
      </w:r>
      <w:r>
        <w:rPr>
          <w:color w:val="231F20"/>
        </w:rPr>
        <w:t>Tigo</w:t>
      </w:r>
      <w:r>
        <w:rPr>
          <w:color w:val="231F20"/>
          <w:spacing w:val="-6"/>
        </w:rPr>
        <w:t> </w:t>
      </w:r>
      <w:r>
        <w:rPr>
          <w:color w:val="231F20"/>
        </w:rPr>
        <w:t>opraapwagen</w:t>
      </w:r>
      <w:r>
        <w:rPr>
          <w:color w:val="231F20"/>
          <w:spacing w:val="-6"/>
        </w:rPr>
        <w:t> </w:t>
      </w:r>
      <w:r>
        <w:rPr>
          <w:color w:val="231F20"/>
        </w:rPr>
        <w:t>speelt</w:t>
      </w:r>
      <w:r>
        <w:rPr>
          <w:color w:val="231F20"/>
          <w:spacing w:val="-6"/>
        </w:rPr>
        <w:t> </w:t>
      </w:r>
      <w:r>
        <w:rPr>
          <w:color w:val="231F20"/>
        </w:rPr>
        <w:t>een</w:t>
      </w:r>
      <w:r>
        <w:rPr>
          <w:color w:val="231F20"/>
          <w:spacing w:val="-6"/>
        </w:rPr>
        <w:t> </w:t>
      </w:r>
      <w:r>
        <w:rPr>
          <w:color w:val="231F20"/>
        </w:rPr>
        <w:t>sleutelrol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de ruwvoederwinning. Er moeten steeds strakkere oogstperioden aangehouden worden. Daarvoor zijn </w:t>
      </w:r>
      <w:r>
        <w:rPr>
          <w:color w:val="231F20"/>
          <w:w w:val="95"/>
        </w:rPr>
        <w:t>innovatieve producten nodig, die vooral ook betrouwbaar zijn.</w:t>
      </w:r>
    </w:p>
    <w:p>
      <w:pPr>
        <w:pStyle w:val="BodyText"/>
        <w:spacing w:line="309" w:lineRule="auto" w:before="2"/>
        <w:ind w:left="159" w:right="74" w:hanging="1"/>
        <w:jc w:val="center"/>
      </w:pPr>
      <w:r>
        <w:rPr>
          <w:color w:val="231F20"/>
        </w:rPr>
        <w:t>Daarom staan wij bij de productie van Fendt Tigo </w:t>
      </w:r>
      <w:r>
        <w:rPr>
          <w:color w:val="231F20"/>
          <w:w w:val="95"/>
        </w:rPr>
        <w:t>opraapwagens op de locatie Wolfenbüttel vooral op het punt </w:t>
      </w:r>
      <w:r>
        <w:rPr>
          <w:color w:val="231F20"/>
        </w:rPr>
        <w:t>van kwaliteit geen compromissen toe. Op dezelfde locatie</w:t>
      </w:r>
    </w:p>
    <w:p>
      <w:pPr>
        <w:pStyle w:val="BodyText"/>
        <w:spacing w:line="148" w:lineRule="exact" w:before="1"/>
        <w:ind w:left="270" w:right="188"/>
        <w:jc w:val="center"/>
      </w:pPr>
      <w:r>
        <w:rPr>
          <w:color w:val="231F20"/>
          <w:w w:val="95"/>
        </w:rPr>
        <w:t>worden</w:t>
      </w:r>
      <w:r>
        <w:rPr>
          <w:color w:val="231F20"/>
          <w:spacing w:val="9"/>
        </w:rPr>
        <w:t> </w:t>
      </w:r>
      <w:r>
        <w:rPr>
          <w:color w:val="231F20"/>
          <w:w w:val="95"/>
        </w:rPr>
        <w:t>ook</w:t>
      </w:r>
      <w:r>
        <w:rPr>
          <w:color w:val="231F20"/>
          <w:spacing w:val="9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</w:rPr>
        <w:t> </w:t>
      </w:r>
      <w:r>
        <w:rPr>
          <w:color w:val="231F20"/>
          <w:w w:val="95"/>
        </w:rPr>
        <w:t>Fendt</w:t>
      </w:r>
      <w:r>
        <w:rPr>
          <w:color w:val="231F20"/>
          <w:spacing w:val="9"/>
        </w:rPr>
        <w:t> </w:t>
      </w:r>
      <w:r>
        <w:rPr>
          <w:color w:val="231F20"/>
          <w:w w:val="95"/>
        </w:rPr>
        <w:t>Rotana</w:t>
      </w:r>
      <w:r>
        <w:rPr>
          <w:color w:val="231F20"/>
          <w:spacing w:val="10"/>
        </w:rPr>
        <w:t> </w:t>
      </w:r>
      <w:r>
        <w:rPr>
          <w:color w:val="231F20"/>
          <w:w w:val="95"/>
        </w:rPr>
        <w:t>ronde</w:t>
      </w:r>
      <w:r>
        <w:rPr>
          <w:color w:val="231F20"/>
          <w:spacing w:val="9"/>
        </w:rPr>
        <w:t> </w:t>
      </w:r>
      <w:r>
        <w:rPr>
          <w:color w:val="231F20"/>
          <w:w w:val="95"/>
        </w:rPr>
        <w:t>balenpersen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5"/>
        </w:rPr>
        <w:t>gemaakt.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2"/>
      </w:pPr>
      <w:r>
        <w:rPr>
          <w:color w:val="231F20"/>
          <w:spacing w:val="-2"/>
        </w:rPr>
        <w:t>Wolfenbüttel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21"/>
        <w:ind w:left="1494" w:right="0" w:firstLine="0"/>
        <w:jc w:val="left"/>
        <w:rPr>
          <w:sz w:val="24"/>
        </w:rPr>
      </w:pPr>
      <w:r>
        <w:rPr>
          <w:color w:val="231F20"/>
          <w:spacing w:val="-2"/>
          <w:sz w:val="24"/>
        </w:rPr>
        <w:t>Feucht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  <w:spacing w:val="-2"/>
        </w:rPr>
        <w:t>Hohenmölsen</w:t>
      </w:r>
    </w:p>
    <w:p>
      <w:pPr>
        <w:spacing w:after="0"/>
        <w:sectPr>
          <w:type w:val="continuous"/>
          <w:pgSz w:w="12250" w:h="17180"/>
          <w:pgMar w:header="0" w:footer="0" w:top="0" w:bottom="0" w:left="580" w:right="580"/>
          <w:cols w:num="3" w:equalWidth="0">
            <w:col w:w="4768" w:space="1414"/>
            <w:col w:w="2247" w:space="98"/>
            <w:col w:w="2563"/>
          </w:cols>
        </w:sectPr>
      </w:pPr>
    </w:p>
    <w:p>
      <w:pPr>
        <w:pStyle w:val="BodyText"/>
        <w:spacing w:line="309" w:lineRule="auto" w:before="108"/>
        <w:ind w:left="206" w:right="38"/>
        <w:jc w:val="center"/>
      </w:pPr>
      <w:r>
        <w:rPr>
          <w:color w:val="231F20"/>
        </w:rPr>
        <w:t>Door de nauwe samenwerking ontstaan innovatieve producten,</w:t>
      </w:r>
      <w:r>
        <w:rPr>
          <w:color w:val="231F20"/>
          <w:spacing w:val="-13"/>
        </w:rPr>
        <w:t> </w:t>
      </w:r>
      <w:r>
        <w:rPr>
          <w:color w:val="231F20"/>
        </w:rPr>
        <w:t>die</w:t>
      </w:r>
      <w:r>
        <w:rPr>
          <w:color w:val="231F20"/>
          <w:spacing w:val="-13"/>
        </w:rPr>
        <w:t> </w:t>
      </w:r>
      <w:r>
        <w:rPr>
          <w:color w:val="231F20"/>
        </w:rPr>
        <w:t>het</w:t>
      </w:r>
      <w:r>
        <w:rPr>
          <w:color w:val="231F20"/>
          <w:spacing w:val="-13"/>
        </w:rPr>
        <w:t> </w:t>
      </w:r>
      <w:r>
        <w:rPr>
          <w:color w:val="231F20"/>
        </w:rPr>
        <w:t>zware</w:t>
      </w:r>
      <w:r>
        <w:rPr>
          <w:color w:val="231F20"/>
          <w:spacing w:val="-13"/>
        </w:rPr>
        <w:t> </w:t>
      </w:r>
      <w:r>
        <w:rPr>
          <w:color w:val="231F20"/>
        </w:rPr>
        <w:t>dagelijkse</w:t>
      </w:r>
      <w:r>
        <w:rPr>
          <w:color w:val="231F20"/>
          <w:spacing w:val="-13"/>
        </w:rPr>
        <w:t> </w:t>
      </w:r>
      <w:r>
        <w:rPr>
          <w:color w:val="231F20"/>
        </w:rPr>
        <w:t>werk</w:t>
      </w:r>
      <w:r>
        <w:rPr>
          <w:color w:val="231F20"/>
          <w:spacing w:val="-13"/>
        </w:rPr>
        <w:t> </w:t>
      </w:r>
      <w:r>
        <w:rPr>
          <w:color w:val="231F20"/>
        </w:rPr>
        <w:t>van</w:t>
      </w:r>
      <w:r>
        <w:rPr>
          <w:color w:val="231F20"/>
          <w:spacing w:val="-13"/>
        </w:rPr>
        <w:t> </w:t>
      </w:r>
      <w:r>
        <w:rPr>
          <w:color w:val="231F20"/>
        </w:rPr>
        <w:t>onze</w:t>
      </w:r>
      <w:r>
        <w:rPr>
          <w:color w:val="231F20"/>
          <w:spacing w:val="-13"/>
        </w:rPr>
        <w:t> </w:t>
      </w:r>
      <w:r>
        <w:rPr>
          <w:color w:val="231F20"/>
        </w:rPr>
        <w:t>klanten </w:t>
      </w:r>
      <w:r>
        <w:rPr>
          <w:color w:val="231F20"/>
          <w:w w:val="95"/>
        </w:rPr>
        <w:t>verlichten. De locatie Wolfenbüttel is een stevige schakel in </w:t>
      </w:r>
      <w:r>
        <w:rPr>
          <w:color w:val="231F20"/>
        </w:rPr>
        <w:t>het</w:t>
      </w:r>
      <w:r>
        <w:rPr>
          <w:color w:val="231F20"/>
          <w:spacing w:val="-2"/>
        </w:rPr>
        <w:t> </w:t>
      </w:r>
      <w:r>
        <w:rPr>
          <w:color w:val="231F20"/>
        </w:rPr>
        <w:t>Fendt</w:t>
      </w:r>
      <w:r>
        <w:rPr>
          <w:color w:val="231F20"/>
          <w:spacing w:val="-2"/>
        </w:rPr>
        <w:t> </w:t>
      </w:r>
      <w:r>
        <w:rPr>
          <w:color w:val="231F20"/>
        </w:rPr>
        <w:t>fabrieksnetwerk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zal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toekomst</w:t>
      </w:r>
      <w:r>
        <w:rPr>
          <w:color w:val="231F20"/>
          <w:spacing w:val="-2"/>
        </w:rPr>
        <w:t> </w:t>
      </w:r>
      <w:r>
        <w:rPr>
          <w:color w:val="231F20"/>
        </w:rPr>
        <w:t>verder worden</w:t>
      </w:r>
      <w:r>
        <w:rPr>
          <w:color w:val="231F20"/>
          <w:spacing w:val="-13"/>
        </w:rPr>
        <w:t> </w:t>
      </w:r>
      <w:r>
        <w:rPr>
          <w:color w:val="231F20"/>
        </w:rPr>
        <w:t>uitgebreid.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Heading2"/>
        <w:spacing w:before="221"/>
        <w:ind w:left="206"/>
      </w:pPr>
      <w:r>
        <w:rPr>
          <w:color w:val="231F20"/>
          <w:spacing w:val="-2"/>
        </w:rPr>
        <w:t>Marktoberdorf</w:t>
      </w:r>
    </w:p>
    <w:p>
      <w:pPr>
        <w:spacing w:line="206" w:lineRule="auto" w:before="28"/>
        <w:ind w:left="206" w:right="595" w:firstLine="0"/>
        <w:jc w:val="left"/>
        <w:rPr>
          <w:sz w:val="24"/>
        </w:rPr>
      </w:pPr>
      <w:r>
        <w:rPr/>
        <w:br w:type="column"/>
      </w:r>
      <w:r>
        <w:rPr>
          <w:color w:val="231F20"/>
          <w:sz w:val="24"/>
        </w:rPr>
        <w:t>Asbach</w:t>
      </w:r>
      <w:r>
        <w:rPr>
          <w:color w:val="231F20"/>
          <w:spacing w:val="-26"/>
          <w:sz w:val="24"/>
        </w:rPr>
        <w:t> </w:t>
      </w:r>
      <w:r>
        <w:rPr>
          <w:color w:val="231F20"/>
          <w:sz w:val="24"/>
        </w:rPr>
        <w:t>- </w:t>
      </w:r>
      <w:r>
        <w:rPr>
          <w:color w:val="231F20"/>
          <w:spacing w:val="-2"/>
          <w:sz w:val="24"/>
        </w:rPr>
        <w:t>Bäumenheim</w:t>
      </w:r>
    </w:p>
    <w:p>
      <w:pPr>
        <w:spacing w:after="0" w:line="206" w:lineRule="auto"/>
        <w:jc w:val="left"/>
        <w:rPr>
          <w:sz w:val="24"/>
        </w:rPr>
        <w:sectPr>
          <w:type w:val="continuous"/>
          <w:pgSz w:w="12250" w:h="17180"/>
          <w:pgMar w:header="0" w:footer="0" w:top="0" w:bottom="0" w:left="580" w:right="580"/>
          <w:cols w:num="3" w:equalWidth="0">
            <w:col w:w="4684" w:space="1398"/>
            <w:col w:w="1754" w:space="226"/>
            <w:col w:w="302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442.205017pt;width:612.3pt;height:416.7pt;mso-position-horizontal-relative:page;mso-position-vertical-relative:page;z-index:-15981056" id="docshapegroup85" coordorigin="0,8844" coordsize="12246,8334">
            <v:shape style="position:absolute;left:0;top:14658;width:12246;height:2520" type="#_x0000_t75" id="docshape86" stroked="false">
              <v:imagedata r:id="rId27" o:title=""/>
            </v:shape>
            <v:shape style="position:absolute;left:6595;top:8844;width:4272;height:6072" type="#_x0000_t75" id="docshape87" stroked="false">
              <v:imagedata r:id="rId2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5781065</wp:posOffset>
            </wp:positionH>
            <wp:positionV relativeFrom="page">
              <wp:posOffset>137821</wp:posOffset>
            </wp:positionV>
            <wp:extent cx="1757426" cy="921737"/>
            <wp:effectExtent l="0" t="0" r="0" b="0"/>
            <wp:wrapNone/>
            <wp:docPr id="1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26" cy="92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tabs>
          <w:tab w:pos="3785" w:val="left" w:leader="none"/>
        </w:tabs>
        <w:spacing w:before="101"/>
        <w:ind w:left="1567" w:right="0" w:firstLine="0"/>
        <w:jc w:val="left"/>
        <w:rPr>
          <w:sz w:val="40"/>
        </w:rPr>
      </w:pPr>
      <w:r>
        <w:rPr>
          <w:color w:val="FFFFFF"/>
          <w:spacing w:val="-7"/>
          <w:w w:val="97"/>
          <w:sz w:val="43"/>
        </w:rPr>
        <w:t>I</w:t>
      </w:r>
      <w:r>
        <w:rPr>
          <w:color w:val="FFFFFF"/>
          <w:w w:val="81"/>
          <w:sz w:val="43"/>
        </w:rPr>
        <w:t>t</w:t>
      </w:r>
      <w:r>
        <w:rPr>
          <w:color w:val="FFFFFF"/>
          <w:spacing w:val="-26"/>
          <w:w w:val="53"/>
          <w:sz w:val="43"/>
        </w:rPr>
        <w:t>’</w:t>
      </w:r>
      <w:r>
        <w:rPr>
          <w:color w:val="FFFFFF"/>
          <w:spacing w:val="2"/>
          <w:w w:val="127"/>
          <w:sz w:val="43"/>
        </w:rPr>
        <w:t>s</w:t>
      </w:r>
      <w:r>
        <w:rPr>
          <w:color w:val="FFFFFF"/>
          <w:spacing w:val="-21"/>
          <w:w w:val="89"/>
          <w:sz w:val="43"/>
        </w:rPr>
        <w:t> </w:t>
      </w:r>
      <w:r>
        <w:rPr>
          <w:color w:val="FFFFFF"/>
          <w:spacing w:val="-2"/>
          <w:w w:val="95"/>
          <w:sz w:val="43"/>
        </w:rPr>
        <w:t>Fendt.</w:t>
      </w:r>
      <w:r>
        <w:rPr>
          <w:color w:val="FFFFFF"/>
          <w:sz w:val="43"/>
        </w:rPr>
        <w:tab/>
      </w:r>
      <w:r>
        <w:rPr>
          <w:color w:val="FFFFFF"/>
          <w:spacing w:val="-6"/>
          <w:w w:val="95"/>
          <w:sz w:val="40"/>
        </w:rPr>
        <w:t>Omdat</w:t>
      </w:r>
      <w:r>
        <w:rPr>
          <w:color w:val="FFFFFF"/>
          <w:spacing w:val="-31"/>
          <w:w w:val="95"/>
          <w:sz w:val="40"/>
        </w:rPr>
        <w:t> </w:t>
      </w:r>
      <w:r>
        <w:rPr>
          <w:color w:val="FFFFFF"/>
          <w:spacing w:val="-6"/>
          <w:w w:val="95"/>
          <w:sz w:val="40"/>
        </w:rPr>
        <w:t>wij</w:t>
      </w:r>
      <w:r>
        <w:rPr>
          <w:color w:val="FFFFFF"/>
          <w:spacing w:val="-30"/>
          <w:w w:val="95"/>
          <w:sz w:val="40"/>
        </w:rPr>
        <w:t> </w:t>
      </w:r>
      <w:r>
        <w:rPr>
          <w:color w:val="FFFFFF"/>
          <w:spacing w:val="-6"/>
          <w:w w:val="95"/>
          <w:sz w:val="40"/>
        </w:rPr>
        <w:t>verstand</w:t>
      </w:r>
      <w:r>
        <w:rPr>
          <w:color w:val="FFFFFF"/>
          <w:spacing w:val="-30"/>
          <w:w w:val="95"/>
          <w:sz w:val="40"/>
        </w:rPr>
        <w:t> </w:t>
      </w:r>
      <w:r>
        <w:rPr>
          <w:color w:val="FFFFFF"/>
          <w:spacing w:val="-6"/>
          <w:w w:val="95"/>
          <w:sz w:val="40"/>
        </w:rPr>
        <w:t>van</w:t>
      </w:r>
      <w:r>
        <w:rPr>
          <w:color w:val="FFFFFF"/>
          <w:spacing w:val="-30"/>
          <w:w w:val="95"/>
          <w:sz w:val="40"/>
        </w:rPr>
        <w:t> </w:t>
      </w:r>
      <w:r>
        <w:rPr>
          <w:color w:val="FFFFFF"/>
          <w:spacing w:val="-6"/>
          <w:w w:val="95"/>
          <w:sz w:val="40"/>
        </w:rPr>
        <w:t>landbouw</w:t>
      </w:r>
      <w:r>
        <w:rPr>
          <w:color w:val="FFFFFF"/>
          <w:spacing w:val="-31"/>
          <w:w w:val="95"/>
          <w:sz w:val="40"/>
        </w:rPr>
        <w:t> </w:t>
      </w:r>
      <w:r>
        <w:rPr>
          <w:color w:val="FFFFFF"/>
          <w:spacing w:val="-6"/>
          <w:w w:val="95"/>
          <w:sz w:val="40"/>
        </w:rPr>
        <w:t>hebben.</w:t>
      </w:r>
    </w:p>
    <w:sectPr>
      <w:type w:val="continuous"/>
      <w:pgSz w:w="12250" w:h="17180"/>
      <w:pgMar w:header="0" w:footer="0" w:top="0" w:bottom="0" w:left="58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drawing>
        <wp:anchor distT="0" distB="0" distL="0" distR="0" allowOverlap="1" layoutInCell="1" locked="0" behindDoc="1" simplePos="0" relativeHeight="487321600">
          <wp:simplePos x="0" y="0"/>
          <wp:positionH relativeFrom="page">
            <wp:posOffset>3212706</wp:posOffset>
          </wp:positionH>
          <wp:positionV relativeFrom="page">
            <wp:posOffset>0</wp:posOffset>
          </wp:positionV>
          <wp:extent cx="1350581" cy="108000"/>
          <wp:effectExtent l="0" t="0" r="0" b="0"/>
          <wp:wrapNone/>
          <wp:docPr id="3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0581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nl-NL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7"/>
      <w:szCs w:val="17"/>
      <w:lang w:val="nl-NL" w:eastAsia="en-US" w:bidi="ar-SA"/>
    </w:rPr>
  </w:style>
  <w:style w:styleId="Heading1" w:type="paragraph">
    <w:name w:val="Heading 1"/>
    <w:basedOn w:val="Normal"/>
    <w:uiPriority w:val="1"/>
    <w:qFormat/>
    <w:pPr>
      <w:spacing w:before="137"/>
      <w:ind w:left="265" w:right="266"/>
      <w:jc w:val="center"/>
      <w:outlineLvl w:val="1"/>
    </w:pPr>
    <w:rPr>
      <w:rFonts w:ascii="Trebuchet MS" w:hAnsi="Trebuchet MS" w:eastAsia="Trebuchet MS" w:cs="Trebuchet MS"/>
      <w:sz w:val="43"/>
      <w:szCs w:val="43"/>
      <w:lang w:val="nl-NL" w:eastAsia="en-US" w:bidi="ar-SA"/>
    </w:rPr>
  </w:style>
  <w:style w:styleId="Heading2" w:type="paragraph">
    <w:name w:val="Heading 2"/>
    <w:basedOn w:val="Normal"/>
    <w:uiPriority w:val="1"/>
    <w:qFormat/>
    <w:pPr>
      <w:ind w:left="122"/>
      <w:outlineLvl w:val="2"/>
    </w:pPr>
    <w:rPr>
      <w:rFonts w:ascii="Trebuchet MS" w:hAnsi="Trebuchet MS" w:eastAsia="Trebuchet MS" w:cs="Trebuchet MS"/>
      <w:sz w:val="24"/>
      <w:szCs w:val="24"/>
      <w:lang w:val="nl-NL" w:eastAsia="en-US" w:bidi="ar-SA"/>
    </w:rPr>
  </w:style>
  <w:style w:styleId="Title" w:type="paragraph">
    <w:name w:val="Title"/>
    <w:basedOn w:val="Normal"/>
    <w:uiPriority w:val="1"/>
    <w:qFormat/>
    <w:pPr>
      <w:spacing w:before="243"/>
      <w:ind w:left="329" w:right="325"/>
      <w:jc w:val="center"/>
    </w:pPr>
    <w:rPr>
      <w:rFonts w:ascii="Trebuchet MS" w:hAnsi="Trebuchet MS" w:eastAsia="Trebuchet MS" w:cs="Trebuchet MS"/>
      <w:sz w:val="52"/>
      <w:szCs w:val="52"/>
      <w:lang w:val="nl-N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nl-NL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nl-NL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eader" Target="header1.xml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20220907_Wettbewerbsvergleich Tigo vs Mitbewerber-NL.indd</dc:title>
  <dcterms:created xsi:type="dcterms:W3CDTF">2022-11-18T10:08:00Z</dcterms:created>
  <dcterms:modified xsi:type="dcterms:W3CDTF">2022-11-18T10:08:00Z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2022-11-14T00:00:00Z</vt:filetime>
  </property>
  <property fmtid="{D5CDD505-2E9C-101B-9397-08002B2CF9AE}" pid="3" name="Creator">
    <vt:lpwstr>Adobe InDesign 16.4 (Macintosh)</vt:lpwstr>
  </property>
  <property fmtid="{D5CDD505-2E9C-101B-9397-08002B2CF9AE}" pid="4" name="GTS_PDFXVersion">
    <vt:lpwstr>PDF/X-4</vt:lpwstr>
  </property>
  <property fmtid="{D5CDD505-2E9C-101B-9397-08002B2CF9AE}" pid="5" name="LastSaved">
    <vt:filetime>2022-11-18T00:00:00Z</vt:filetime>
  </property>
  <property fmtid="{D5CDD505-2E9C-101B-9397-08002B2CF9AE}" pid="6" name="Producer">
    <vt:lpwstr>Adobe PDF Library 16.0</vt:lpwstr>
  </property>
</Properties>
</file>